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10" w:rsidRDefault="00174C55">
      <w:pPr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Аналитическая справка по результатам проведения </w:t>
      </w:r>
      <w:r>
        <w:rPr>
          <w:rFonts w:ascii="Times New Roman" w:hAnsi="Times New Roman" w:cs="Times New Roman"/>
          <w:b/>
          <w:bCs/>
        </w:rPr>
        <w:br/>
        <w:t xml:space="preserve">оценки предметных и    методических компетенций </w:t>
      </w:r>
      <w:r>
        <w:rPr>
          <w:rFonts w:ascii="Times New Roman" w:hAnsi="Times New Roman" w:cs="Times New Roman"/>
          <w:b/>
          <w:bCs/>
        </w:rPr>
        <w:t>учителей и</w:t>
      </w:r>
      <w:r>
        <w:rPr>
          <w:rFonts w:ascii="Times New Roman" w:hAnsi="Times New Roman" w:cs="Times New Roman"/>
          <w:b/>
          <w:bCs/>
        </w:rPr>
        <w:br/>
        <w:t xml:space="preserve"> учет индивидуальных образовательных маршрутов (2022 года)</w:t>
      </w:r>
    </w:p>
    <w:p w:rsidR="00B83910" w:rsidRDefault="00B83910">
      <w:pPr>
        <w:ind w:firstLine="709"/>
        <w:jc w:val="center"/>
        <w:rPr>
          <w:rFonts w:ascii="Times New Roman" w:hAnsi="Times New Roman" w:cs="Times New Roman"/>
        </w:rPr>
      </w:pP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</w:rPr>
        <w:t xml:space="preserve">В рамках реализации мероприятий национального проекта «Образование», в соответствии с </w:t>
      </w:r>
      <w:r>
        <w:rPr>
          <w:rFonts w:ascii="Times New Roman" w:hAnsi="Times New Roman" w:cs="Times New Roman"/>
        </w:rPr>
        <w:t xml:space="preserve">письмом Министерства просвещения Российской Федерации от 22.02.2022 № АЗ-186/08 «О проведении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</w:t>
      </w:r>
      <w:r>
        <w:rPr>
          <w:rFonts w:ascii="Times New Roman" w:hAnsi="Times New Roman" w:cs="Times New Roman"/>
        </w:rPr>
        <w:t>по совершенствованию предметных и методических компетенций» было приказано провести  13 апреля 2022 года процедуру оценки методических компетенций учителей по предметам: физика, химия, биология, история, география, обществознание , русский язык, литература</w:t>
      </w:r>
      <w:r>
        <w:rPr>
          <w:rFonts w:ascii="Times New Roman" w:hAnsi="Times New Roman" w:cs="Times New Roman"/>
        </w:rPr>
        <w:t>, математика.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</w:rPr>
        <w:t xml:space="preserve">Участие в оценке приняли </w:t>
      </w:r>
      <w:r>
        <w:rPr>
          <w:rFonts w:ascii="Times New Roman" w:hAnsi="Times New Roman" w:cs="Times New Roman"/>
          <w:b/>
          <w:bCs/>
        </w:rPr>
        <w:t>26 методистов</w:t>
      </w:r>
      <w:r>
        <w:rPr>
          <w:rFonts w:ascii="Times New Roman" w:hAnsi="Times New Roman" w:cs="Times New Roman"/>
        </w:rPr>
        <w:t xml:space="preserve"> из города Ярославля и Ярославской области. Процедура проводилась очно на базе ГАУ ДПО ЯО ИРО, с использованием оценочных материалов, разработанных Федеральным институтом оценки качества образования.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b/>
          <w:bCs/>
        </w:rPr>
        <w:t xml:space="preserve">23 </w:t>
      </w:r>
      <w:r>
        <w:rPr>
          <w:rFonts w:ascii="Times New Roman" w:hAnsi="Times New Roman" w:cs="Times New Roman"/>
          <w:b/>
          <w:bCs/>
        </w:rPr>
        <w:t>участника</w:t>
      </w:r>
      <w:r>
        <w:rPr>
          <w:rFonts w:ascii="Times New Roman" w:hAnsi="Times New Roman" w:cs="Times New Roman"/>
        </w:rPr>
        <w:t xml:space="preserve"> диагностики, набравшие граничный балл и выше, рекомендованы для включения в региональный методический актив.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</w:rPr>
        <w:t xml:space="preserve">По предмету математика оценку прошли </w:t>
      </w:r>
      <w:r>
        <w:rPr>
          <w:rFonts w:ascii="Times New Roman" w:hAnsi="Times New Roman" w:cs="Times New Roman"/>
          <w:b/>
          <w:bCs/>
        </w:rPr>
        <w:t>6 человек</w:t>
      </w:r>
      <w:r>
        <w:rPr>
          <w:rFonts w:ascii="Times New Roman" w:hAnsi="Times New Roman" w:cs="Times New Roman"/>
        </w:rPr>
        <w:t>. 100% методистов показали средний уровень предметных и методических компетенций. На муниц</w:t>
      </w:r>
      <w:r>
        <w:rPr>
          <w:rFonts w:ascii="Times New Roman" w:hAnsi="Times New Roman" w:cs="Times New Roman"/>
        </w:rPr>
        <w:t>ипальном уровне и в образовательных организациях стоит обратить особое внимание на следующие критерии оценивания: п</w:t>
      </w:r>
      <w:r>
        <w:rPr>
          <w:rFonts w:ascii="Times New Roman" w:hAnsi="Times New Roman" w:cs="Times New Roman"/>
          <w:color w:val="000000"/>
        </w:rPr>
        <w:t>ланирование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</w:rPr>
        <w:t>учебной деятельности на основе вариативных форм ее организации; применение современных психолого- педагогических технологий обуч</w:t>
      </w:r>
      <w:r>
        <w:rPr>
          <w:rFonts w:ascii="Times New Roman" w:hAnsi="Times New Roman" w:cs="Times New Roman"/>
          <w:color w:val="000000"/>
        </w:rPr>
        <w:t>ения; разработка и применение современных педагогически обоснованных эксклюзивных технологий обучения; реализация педагогического оценивания деятельности обучающихся и применение инструментария объективной оценки образовательных результатов; содержание и р</w:t>
      </w:r>
      <w:r>
        <w:rPr>
          <w:rFonts w:ascii="Times New Roman" w:hAnsi="Times New Roman" w:cs="Times New Roman"/>
          <w:color w:val="000000"/>
        </w:rPr>
        <w:t>азвитие учебного предмета и методик обучения учебному предмету.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</w:rPr>
        <w:t>Рекомендуется использовать лучшие практики, которые были выявлены по следующим критериям: о</w:t>
      </w:r>
      <w:r>
        <w:rPr>
          <w:rFonts w:ascii="Times New Roman" w:hAnsi="Times New Roman" w:cs="Times New Roman"/>
          <w:color w:val="000000"/>
        </w:rPr>
        <w:t>существлять разработку и выбор эффективных средств (инструментов) для объективной оценки образователь</w:t>
      </w:r>
      <w:r>
        <w:rPr>
          <w:rFonts w:ascii="Times New Roman" w:hAnsi="Times New Roman" w:cs="Times New Roman"/>
          <w:color w:val="000000"/>
        </w:rPr>
        <w:t>ных результатов обучающихся; содержание и развитие учебного предмета и методик обучения учебному предмету; 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</w:t>
      </w:r>
      <w:r>
        <w:rPr>
          <w:rFonts w:ascii="Times New Roman" w:hAnsi="Times New Roman" w:cs="Times New Roman"/>
          <w:color w:val="000000"/>
        </w:rPr>
        <w:t xml:space="preserve">ия; методика организации совместного решения задач повышения качества обучения.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обществознание оценку прошли </w:t>
      </w:r>
      <w:r>
        <w:rPr>
          <w:rFonts w:ascii="Times New Roman" w:hAnsi="Times New Roman" w:cs="Times New Roman"/>
          <w:b/>
          <w:bCs/>
          <w:color w:val="000000"/>
        </w:rPr>
        <w:t>2 человека</w:t>
      </w:r>
      <w:r>
        <w:rPr>
          <w:rFonts w:ascii="Times New Roman" w:hAnsi="Times New Roman" w:cs="Times New Roman"/>
          <w:color w:val="000000"/>
        </w:rPr>
        <w:t>. 100% методистов показали средний уровень предметных и методических компетенций. На муниципальном уровне и в образовательны</w:t>
      </w:r>
      <w:r>
        <w:rPr>
          <w:rFonts w:ascii="Times New Roman" w:hAnsi="Times New Roman" w:cs="Times New Roman"/>
          <w:color w:val="000000"/>
        </w:rPr>
        <w:t>х организациях стоит обратить особое внимание на следующие критерии оценивания: содержание ФГОС соответствующего уровня общего образования; планировать учебную деятельность на основе вариативных форм ее организации; разрабатывать и применять современные пе</w:t>
      </w:r>
      <w:r>
        <w:rPr>
          <w:rFonts w:ascii="Times New Roman" w:hAnsi="Times New Roman" w:cs="Times New Roman"/>
          <w:color w:val="000000"/>
        </w:rPr>
        <w:t>дагогически обоснованные психолого-педагогические технологии обучения; реализовывать педагогическое оценивание деятельности обучающихся и применять инструментарий объективной оценки образовательных результатов; выбирать и использовать эффективные формы орг</w:t>
      </w:r>
      <w:r>
        <w:rPr>
          <w:rFonts w:ascii="Times New Roman" w:hAnsi="Times New Roman" w:cs="Times New Roman"/>
          <w:color w:val="000000"/>
        </w:rPr>
        <w:t xml:space="preserve">анизации сотрудничества с коллегами в решении задач совместной деятельности по повышению качества обучения.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критериям: планировать учебную деятельность на основе вариативных фо</w:t>
      </w:r>
      <w:r>
        <w:rPr>
          <w:rFonts w:ascii="Times New Roman" w:hAnsi="Times New Roman" w:cs="Times New Roman"/>
          <w:color w:val="000000"/>
        </w:rPr>
        <w:t>рм ее организации; осуществлять подбор методик обучения, обеспечивающих его индивидуализацию и создание зоны ближайшего развития обучающихся; разрабатывать и применять современные педагогически обоснованные психолого-педагогические технологии обучения; выб</w:t>
      </w:r>
      <w:r>
        <w:rPr>
          <w:rFonts w:ascii="Times New Roman" w:hAnsi="Times New Roman" w:cs="Times New Roman"/>
          <w:color w:val="000000"/>
        </w:rPr>
        <w:t>ирать и использовать эффективные формы организации сотрудничества с коллегами в решении задач совместной деятельности по повышению качества обучения.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физика оценку прошел </w:t>
      </w:r>
      <w:r>
        <w:rPr>
          <w:rFonts w:ascii="Times New Roman" w:hAnsi="Times New Roman" w:cs="Times New Roman"/>
          <w:b/>
          <w:bCs/>
          <w:color w:val="000000"/>
        </w:rPr>
        <w:t>1 человек</w:t>
      </w:r>
      <w:r>
        <w:rPr>
          <w:rFonts w:ascii="Times New Roman" w:hAnsi="Times New Roman" w:cs="Times New Roman"/>
          <w:color w:val="000000"/>
        </w:rPr>
        <w:t xml:space="preserve"> и показал </w:t>
      </w:r>
      <w:r>
        <w:rPr>
          <w:rFonts w:ascii="Times New Roman" w:hAnsi="Times New Roman" w:cs="Times New Roman"/>
          <w:color w:val="000000"/>
        </w:rPr>
        <w:t>средний уровень предметных и методических компетенций</w:t>
      </w:r>
      <w:r>
        <w:rPr>
          <w:rFonts w:ascii="Times New Roman" w:hAnsi="Times New Roman" w:cs="Times New Roman"/>
          <w:color w:val="000000"/>
        </w:rPr>
        <w:t xml:space="preserve">. На муниципальном уровне и в образовательных </w:t>
      </w:r>
      <w:r>
        <w:rPr>
          <w:rFonts w:ascii="Times New Roman" w:hAnsi="Times New Roman" w:cs="Times New Roman"/>
          <w:color w:val="000000"/>
        </w:rPr>
        <w:lastRenderedPageBreak/>
        <w:t>организациях стоит обратить особое внимание на следующие критерии оценивания: разрабатывать и применять современные педагогически обоснованные психолого-педагогические технологии обучения; выбирать и использова</w:t>
      </w:r>
      <w:r>
        <w:rPr>
          <w:rFonts w:ascii="Times New Roman" w:hAnsi="Times New Roman" w:cs="Times New Roman"/>
          <w:color w:val="000000"/>
        </w:rPr>
        <w:t>ть эффективные формы организации сотрудничества с коллегами в решении задач совместной деятельности по повышению качества обучения.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критериям: планировать учебную деятельность н</w:t>
      </w:r>
      <w:r>
        <w:rPr>
          <w:rFonts w:ascii="Times New Roman" w:hAnsi="Times New Roman" w:cs="Times New Roman"/>
          <w:color w:val="000000"/>
        </w:rPr>
        <w:t xml:space="preserve">а основе вариативных форм ее организации; содержание ФГОС соответствующего уровня общего образования; содержание рабочей программы учебного предмета; осуществлять разработку и выбор эффективных средств (инструментов) для объективной оценки образовательных </w:t>
      </w:r>
      <w:r>
        <w:rPr>
          <w:rFonts w:ascii="Times New Roman" w:hAnsi="Times New Roman" w:cs="Times New Roman"/>
          <w:color w:val="000000"/>
        </w:rPr>
        <w:t>результатов обучающихся; содержание и развитие учебного предмета и методик обучения учебному предмету; разрабатывать и применять современные педагогически обоснованные психолого-педагогические технологии обучения; психолого-педагогические, возрастные и ины</w:t>
      </w:r>
      <w:r>
        <w:rPr>
          <w:rFonts w:ascii="Times New Roman" w:hAnsi="Times New Roman" w:cs="Times New Roman"/>
          <w:color w:val="000000"/>
        </w:rPr>
        <w:t>е индивидуальные особенности обучающихся, в том числе обучающихся с особыми образовательными потребностями.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история оценку прошли </w:t>
      </w:r>
      <w:r>
        <w:rPr>
          <w:rFonts w:ascii="Times New Roman" w:hAnsi="Times New Roman" w:cs="Times New Roman"/>
          <w:b/>
          <w:bCs/>
          <w:color w:val="000000"/>
        </w:rPr>
        <w:t xml:space="preserve">3 человека. </w:t>
      </w:r>
      <w:r>
        <w:rPr>
          <w:rFonts w:ascii="Times New Roman" w:hAnsi="Times New Roman" w:cs="Times New Roman"/>
          <w:color w:val="000000"/>
        </w:rPr>
        <w:t xml:space="preserve">100% методистов показали </w:t>
      </w:r>
      <w:r>
        <w:rPr>
          <w:rFonts w:ascii="Times New Roman" w:hAnsi="Times New Roman" w:cs="Times New Roman"/>
          <w:color w:val="000000"/>
        </w:rPr>
        <w:t xml:space="preserve">средний уровень предметных и методических компетенций. На муниципальном </w:t>
      </w:r>
      <w:r>
        <w:rPr>
          <w:rFonts w:ascii="Times New Roman" w:hAnsi="Times New Roman" w:cs="Times New Roman"/>
          <w:color w:val="000000"/>
        </w:rPr>
        <w:t>уровне и в образовательных организациях стоит обратить особое внимание на следующие критерии оценивания: планировать учебную деятельность на основе вариативных форм ее организации; осуществлять разработку и выбор эффективных средств (инструментов) для объе</w:t>
      </w:r>
      <w:r>
        <w:rPr>
          <w:rFonts w:ascii="Times New Roman" w:hAnsi="Times New Roman" w:cs="Times New Roman"/>
          <w:color w:val="000000"/>
        </w:rPr>
        <w:t>ктивной оценки образовательных результатов обучающихся; разрабатывать и применять современные педагогически обоснованные психолого-педагогические технологии обучения; реализовывать педагогическое оценивание деятельности обучающихся и применять инструментар</w:t>
      </w:r>
      <w:r>
        <w:rPr>
          <w:rFonts w:ascii="Times New Roman" w:hAnsi="Times New Roman" w:cs="Times New Roman"/>
          <w:color w:val="000000"/>
        </w:rPr>
        <w:t xml:space="preserve">ий объективной оценки образовательных результатов; </w:t>
      </w:r>
      <w:proofErr w:type="spellStart"/>
      <w:r>
        <w:rPr>
          <w:rFonts w:ascii="Times New Roman" w:hAnsi="Times New Roman" w:cs="Times New Roman"/>
          <w:color w:val="000000"/>
        </w:rPr>
        <w:t>одержание</w:t>
      </w:r>
      <w:proofErr w:type="spellEnd"/>
      <w:r>
        <w:rPr>
          <w:rFonts w:ascii="Times New Roman" w:hAnsi="Times New Roman" w:cs="Times New Roman"/>
          <w:color w:val="000000"/>
        </w:rPr>
        <w:t xml:space="preserve"> учебного предмета.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критериям: планировать учебную деятельность на основе вариативных форм ее организации; содержание</w:t>
      </w:r>
      <w:r>
        <w:rPr>
          <w:rFonts w:ascii="Times New Roman" w:hAnsi="Times New Roman" w:cs="Times New Roman"/>
          <w:color w:val="000000"/>
        </w:rPr>
        <w:t xml:space="preserve"> ФГОС соответствующего уровня общего образования; содержание рабочей программы учебного предмета; осуществлять подбор методик обучения, обеспечивающих его индивидуализацию и создание зоны ближайшего развития обучающихся; осуществлять разработку и выбор эфф</w:t>
      </w:r>
      <w:r>
        <w:rPr>
          <w:rFonts w:ascii="Times New Roman" w:hAnsi="Times New Roman" w:cs="Times New Roman"/>
          <w:color w:val="000000"/>
        </w:rPr>
        <w:t>ективных средств (инструментов) для объективной оценки образовательных результатов обучающихся; содержание и развитие учебного предмета и методик обучения учебному предмету; разрабатывать и применять современные педагогически обоснованные психолого-педагог</w:t>
      </w:r>
      <w:r>
        <w:rPr>
          <w:rFonts w:ascii="Times New Roman" w:hAnsi="Times New Roman" w:cs="Times New Roman"/>
          <w:color w:val="000000"/>
        </w:rPr>
        <w:t>ические технологии обучения.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химия оценку прошли </w:t>
      </w:r>
      <w:r>
        <w:rPr>
          <w:rFonts w:ascii="Times New Roman" w:hAnsi="Times New Roman" w:cs="Times New Roman"/>
          <w:b/>
          <w:bCs/>
          <w:color w:val="000000"/>
        </w:rPr>
        <w:t>2 человека</w:t>
      </w:r>
      <w:r>
        <w:rPr>
          <w:rFonts w:ascii="Times New Roman" w:hAnsi="Times New Roman" w:cs="Times New Roman"/>
          <w:color w:val="000000"/>
        </w:rPr>
        <w:t>. 100% методистов показали средний уровень предметных и методических компетенций. На муниципальном уровне и в образовательных организациях стоит обратить особое внимание на следующие кр</w:t>
      </w:r>
      <w:r>
        <w:rPr>
          <w:rFonts w:ascii="Times New Roman" w:hAnsi="Times New Roman" w:cs="Times New Roman"/>
          <w:color w:val="000000"/>
        </w:rPr>
        <w:t>итерии оценивания: планировать учебную деятельность на основе вариативных форм ее организации; содержание и развитие учебного предмета и методик обучения учебному предмету; разрабатывать и применять современные педагогически обоснованные психолого-педагоги</w:t>
      </w:r>
      <w:r>
        <w:rPr>
          <w:rFonts w:ascii="Times New Roman" w:hAnsi="Times New Roman" w:cs="Times New Roman"/>
          <w:color w:val="000000"/>
        </w:rPr>
        <w:t xml:space="preserve">ческие технологии обучения; 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</w:t>
      </w:r>
      <w:r>
        <w:rPr>
          <w:rFonts w:ascii="Times New Roman" w:hAnsi="Times New Roman" w:cs="Times New Roman"/>
          <w:color w:val="000000"/>
        </w:rPr>
        <w:t xml:space="preserve">ющим критериям: реализовывать педагогическое оценивание деятельности обучающихся и применять инструментарий объективной оценки образовательных результатов; содержание учебного предмета; современные психолого- педагогические технологии обучения; содержание </w:t>
      </w:r>
      <w:r>
        <w:rPr>
          <w:rFonts w:ascii="Times New Roman" w:hAnsi="Times New Roman" w:cs="Times New Roman"/>
          <w:color w:val="000000"/>
        </w:rPr>
        <w:t>и развитие учебного предмета и методик обучения учебному предмету; методика организации совместного решения задач повышения качества обучения; принципы и методика разработки средств (инструментов) оценки образовательных результатов обучающихся.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По предмету</w:t>
      </w:r>
      <w:r>
        <w:rPr>
          <w:rFonts w:ascii="Times New Roman" w:hAnsi="Times New Roman" w:cs="Times New Roman"/>
          <w:color w:val="000000"/>
        </w:rPr>
        <w:t xml:space="preserve"> химия оценку прошли </w:t>
      </w:r>
      <w:r>
        <w:rPr>
          <w:rFonts w:ascii="Times New Roman" w:hAnsi="Times New Roman" w:cs="Times New Roman"/>
          <w:b/>
          <w:bCs/>
          <w:color w:val="000000"/>
        </w:rPr>
        <w:t>2 человека</w:t>
      </w:r>
      <w:r>
        <w:rPr>
          <w:rFonts w:ascii="Times New Roman" w:hAnsi="Times New Roman" w:cs="Times New Roman"/>
          <w:color w:val="000000"/>
        </w:rPr>
        <w:t xml:space="preserve">. Методисты показали средний и </w:t>
      </w:r>
      <w:r>
        <w:rPr>
          <w:rFonts w:ascii="Times New Roman" w:hAnsi="Times New Roman" w:cs="Times New Roman"/>
          <w:color w:val="000000"/>
        </w:rPr>
        <w:lastRenderedPageBreak/>
        <w:t>высокий уровень предметных и методических компетенций. На муниципальном уровне и в образовательных организациях стоит обратить особое внимание на следующие критерии оценивания: методика организа</w:t>
      </w:r>
      <w:r>
        <w:rPr>
          <w:rFonts w:ascii="Times New Roman" w:hAnsi="Times New Roman" w:cs="Times New Roman"/>
          <w:color w:val="000000"/>
        </w:rPr>
        <w:t xml:space="preserve">ции совместного решения задач повышения качества обучения; планировать учебную деятельность на основе вариативных форм ее организации; содержание ФГОС соответствующего уровня общего образования.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</w:t>
      </w:r>
      <w:r>
        <w:rPr>
          <w:rFonts w:ascii="Times New Roman" w:hAnsi="Times New Roman" w:cs="Times New Roman"/>
          <w:color w:val="000000"/>
        </w:rPr>
        <w:t>влены по следующим критериям: планировать учебную деятельность на основе вариативных форм ее организации; осуществлять разработку и выбор эффективных средств (инструментов) для объективной оценки образовательных результатов обучающихся; содержание ФГОС соо</w:t>
      </w:r>
      <w:r>
        <w:rPr>
          <w:rFonts w:ascii="Times New Roman" w:hAnsi="Times New Roman" w:cs="Times New Roman"/>
          <w:color w:val="000000"/>
        </w:rPr>
        <w:t xml:space="preserve">тветствующего уровня общего образования; содержание рабочей программы учебного предмета; </w:t>
      </w:r>
      <w:proofErr w:type="spellStart"/>
      <w:r>
        <w:rPr>
          <w:rFonts w:ascii="Times New Roman" w:hAnsi="Times New Roman" w:cs="Times New Roman"/>
          <w:color w:val="000000"/>
        </w:rPr>
        <w:t>сдержание</w:t>
      </w:r>
      <w:proofErr w:type="spellEnd"/>
      <w:r>
        <w:rPr>
          <w:rFonts w:ascii="Times New Roman" w:hAnsi="Times New Roman" w:cs="Times New Roman"/>
          <w:color w:val="000000"/>
        </w:rPr>
        <w:t xml:space="preserve"> и развитие учебного предмета и методик обучения учебному предмету; принципы и методика разработки средств (инструментов) оценки образовательных результатов о</w:t>
      </w:r>
      <w:r>
        <w:rPr>
          <w:rFonts w:ascii="Times New Roman" w:hAnsi="Times New Roman" w:cs="Times New Roman"/>
          <w:color w:val="000000"/>
        </w:rPr>
        <w:t>бучающихся; разрабатывать и применять современные педагогически обоснованные психолого-педагогические технологии обучения; современные психолого-педагогические технологии обучения; содержание и развитие учебного предмета и методик обучения учебному предмет</w:t>
      </w:r>
      <w:r>
        <w:rPr>
          <w:rFonts w:ascii="Times New Roman" w:hAnsi="Times New Roman" w:cs="Times New Roman"/>
          <w:color w:val="000000"/>
        </w:rPr>
        <w:t>у.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русский язык оценку прошли </w:t>
      </w:r>
      <w:r>
        <w:rPr>
          <w:rFonts w:ascii="Times New Roman" w:hAnsi="Times New Roman" w:cs="Times New Roman"/>
          <w:b/>
          <w:bCs/>
          <w:color w:val="000000"/>
        </w:rPr>
        <w:t xml:space="preserve">7 человек. </w:t>
      </w:r>
      <w:r>
        <w:rPr>
          <w:rFonts w:ascii="Times New Roman" w:hAnsi="Times New Roman" w:cs="Times New Roman"/>
          <w:color w:val="000000"/>
        </w:rPr>
        <w:t>70</w:t>
      </w:r>
      <w:proofErr w:type="gramStart"/>
      <w:r>
        <w:rPr>
          <w:rFonts w:ascii="Times New Roman" w:hAnsi="Times New Roman" w:cs="Times New Roman"/>
          <w:color w:val="000000"/>
        </w:rPr>
        <w:t>%  методистов</w:t>
      </w:r>
      <w:proofErr w:type="gramEnd"/>
      <w:r>
        <w:rPr>
          <w:rFonts w:ascii="Times New Roman" w:hAnsi="Times New Roman" w:cs="Times New Roman"/>
          <w:color w:val="000000"/>
        </w:rPr>
        <w:t xml:space="preserve"> показали </w:t>
      </w:r>
      <w:r>
        <w:rPr>
          <w:rFonts w:ascii="Times New Roman" w:hAnsi="Times New Roman" w:cs="Times New Roman"/>
          <w:color w:val="000000"/>
        </w:rPr>
        <w:t>средний уровень предметных и методических компетенций, 30% - низкий. Методисты с низким уровнем не могут быть рекомендованы в методический актив. На муниципальном уровне и в обра</w:t>
      </w:r>
      <w:r>
        <w:rPr>
          <w:rFonts w:ascii="Times New Roman" w:hAnsi="Times New Roman" w:cs="Times New Roman"/>
          <w:color w:val="000000"/>
        </w:rPr>
        <w:t>зовательных организациях стоит обратить особое внимание на следующие критерии оценивания: планировать учебную деятельность на основе вариативных форм ее организации; содержание ФГОС соответствующего уровня; содержание и развитие учебного предмета и методик</w:t>
      </w:r>
      <w:r>
        <w:rPr>
          <w:rFonts w:ascii="Times New Roman" w:hAnsi="Times New Roman" w:cs="Times New Roman"/>
          <w:color w:val="000000"/>
        </w:rPr>
        <w:t xml:space="preserve"> обучения учебному предмету; 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обучения; методика организации совместного решения задач повышения качества обучения</w:t>
      </w:r>
      <w:r>
        <w:rPr>
          <w:rFonts w:ascii="Times New Roman" w:hAnsi="Times New Roman" w:cs="Times New Roman"/>
          <w:color w:val="000000"/>
        </w:rPr>
        <w:t>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критериям: планировать учебную деятельность на основе вариативных форм ее организации; содержание и развитие учебного предмета и методик обучения учебному предмету; разрабатыв</w:t>
      </w:r>
      <w:r>
        <w:rPr>
          <w:rFonts w:ascii="Times New Roman" w:hAnsi="Times New Roman" w:cs="Times New Roman"/>
          <w:color w:val="000000"/>
        </w:rPr>
        <w:t>ать и применять современные педагогически обоснованные психолого-педагогические технологии обучения; осуществлять разработку и выбор эффективных  средств (инструментов) для объективной оценки образовательных результатов обучающихся; содержание и развитие у</w:t>
      </w:r>
      <w:r>
        <w:rPr>
          <w:rFonts w:ascii="Times New Roman" w:hAnsi="Times New Roman" w:cs="Times New Roman"/>
          <w:color w:val="000000"/>
        </w:rPr>
        <w:t>чебного предмета и методик обучения учебному предмету;</w:t>
      </w:r>
      <w:r>
        <w:rPr>
          <w:rFonts w:ascii="Times New Roman" w:hAnsi="Times New Roman" w:cs="Times New Roman"/>
          <w:color w:val="000000"/>
        </w:rPr>
        <w:br/>
        <w:t>принципы и методика разработки средств (инструментов) оценки образовательных результатов обучающихся.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предмету география оценку прошли </w:t>
      </w:r>
      <w:r>
        <w:rPr>
          <w:rFonts w:ascii="Times New Roman" w:hAnsi="Times New Roman" w:cs="Times New Roman"/>
          <w:b/>
          <w:bCs/>
          <w:color w:val="000000"/>
        </w:rPr>
        <w:t>2 человека</w:t>
      </w:r>
      <w:r>
        <w:rPr>
          <w:rFonts w:ascii="Times New Roman" w:hAnsi="Times New Roman" w:cs="Times New Roman"/>
          <w:color w:val="000000"/>
        </w:rPr>
        <w:t>. Методисты показали средний и низкий уровень предмет</w:t>
      </w:r>
      <w:r>
        <w:rPr>
          <w:rFonts w:ascii="Times New Roman" w:hAnsi="Times New Roman" w:cs="Times New Roman"/>
          <w:color w:val="000000"/>
        </w:rPr>
        <w:t>ных и методических компетенций. На муниципальном уровне и в образовательных организациях стоит обратить особое внимание на следующие критерии оценивания: планировать учебную деятельность на основе вариативных форм ее организации; содержание и развитие учеб</w:t>
      </w:r>
      <w:r>
        <w:rPr>
          <w:rFonts w:ascii="Times New Roman" w:hAnsi="Times New Roman" w:cs="Times New Roman"/>
          <w:color w:val="000000"/>
        </w:rPr>
        <w:t>ного предмета и методик обучения учебному предмету; осуществлять разработку и выбор эффективных средств (инструментов) для объективной оценки образовательных результатов обучающихся; содержание и развитие учебного предмета и методик обучения учебному предм</w:t>
      </w:r>
      <w:r>
        <w:rPr>
          <w:rFonts w:ascii="Times New Roman" w:hAnsi="Times New Roman" w:cs="Times New Roman"/>
          <w:color w:val="000000"/>
        </w:rPr>
        <w:t>ету; принципы и методика разработки средств (инструментов) оценки образовательных результатов обучающихся; реализовывать педагогическое оценивание деятельности обучающихся и применять инструментарий объективной оценки образовательных результатов; содержани</w:t>
      </w:r>
      <w:r>
        <w:rPr>
          <w:rFonts w:ascii="Times New Roman" w:hAnsi="Times New Roman" w:cs="Times New Roman"/>
          <w:color w:val="000000"/>
        </w:rPr>
        <w:t>е учебного предмета.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критериям: выбирать и использовать эффективные формы организации сотрудничества с коллегами в решении задач совместной деятельности по повышению качества об</w:t>
      </w:r>
      <w:r>
        <w:rPr>
          <w:rFonts w:ascii="Times New Roman" w:hAnsi="Times New Roman" w:cs="Times New Roman"/>
          <w:color w:val="000000"/>
        </w:rPr>
        <w:t xml:space="preserve">учения; методика организации совместного решения задач повышения качества обучения; принципы и методика разработки средств (инструментов) оценки образовательных результатов обучающихся; планировать учебную деятельность на основе вариативных форм </w:t>
      </w:r>
      <w:r>
        <w:rPr>
          <w:rFonts w:ascii="Times New Roman" w:hAnsi="Times New Roman" w:cs="Times New Roman"/>
          <w:color w:val="000000"/>
        </w:rPr>
        <w:lastRenderedPageBreak/>
        <w:t>ее организ</w:t>
      </w:r>
      <w:r>
        <w:rPr>
          <w:rFonts w:ascii="Times New Roman" w:hAnsi="Times New Roman" w:cs="Times New Roman"/>
          <w:color w:val="000000"/>
        </w:rPr>
        <w:t xml:space="preserve">ации; разрабатывать и применять современные педагогически обоснованные психолого- педагогические технологии обучения; современные психолого-педагогические технологии обучения; содержание ФГОС соответствующего уровня общего образования. 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По предмету биологи</w:t>
      </w:r>
      <w:r>
        <w:rPr>
          <w:rFonts w:ascii="Times New Roman" w:hAnsi="Times New Roman" w:cs="Times New Roman"/>
          <w:color w:val="000000"/>
        </w:rPr>
        <w:t xml:space="preserve">я оценку прошел </w:t>
      </w:r>
      <w:r>
        <w:rPr>
          <w:rFonts w:ascii="Times New Roman" w:hAnsi="Times New Roman" w:cs="Times New Roman"/>
          <w:b/>
          <w:bCs/>
          <w:color w:val="000000"/>
        </w:rPr>
        <w:t>1 человек</w:t>
      </w:r>
      <w:r>
        <w:rPr>
          <w:rFonts w:ascii="Times New Roman" w:hAnsi="Times New Roman" w:cs="Times New Roman"/>
          <w:color w:val="000000"/>
        </w:rPr>
        <w:t xml:space="preserve"> и показал </w:t>
      </w:r>
      <w:r>
        <w:rPr>
          <w:rFonts w:ascii="Times New Roman" w:hAnsi="Times New Roman" w:cs="Times New Roman"/>
          <w:color w:val="000000"/>
        </w:rPr>
        <w:t>средний уровень предметных и методических компетенций. На муниципальном уровне и в образовательных организациях стоит обратить особое внимание на следующие критерии оценивания: содержание ФГОС соответствующего уровня общ</w:t>
      </w:r>
      <w:r>
        <w:rPr>
          <w:rFonts w:ascii="Times New Roman" w:hAnsi="Times New Roman" w:cs="Times New Roman"/>
          <w:color w:val="000000"/>
        </w:rPr>
        <w:t>его образования; планировать учебную деятельность на основе вариативных форм ее организации; содержание и развитие учебного предмета и методик обучения учебному предмету.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Рекомендуется использовать лучшие практики, которые были выявлены по следующим критер</w:t>
      </w:r>
      <w:r>
        <w:rPr>
          <w:rFonts w:ascii="Times New Roman" w:hAnsi="Times New Roman" w:cs="Times New Roman"/>
          <w:color w:val="000000"/>
        </w:rPr>
        <w:t>иям: реализовывать педагогическое оценивание деятельности обучающихся и применять инструментарий объективной оценки образовательных результатов; выбирать и использовать эффективные формы организации сотрудничества с коллегами в решении задач совместной дея</w:t>
      </w:r>
      <w:r>
        <w:rPr>
          <w:rFonts w:ascii="Times New Roman" w:hAnsi="Times New Roman" w:cs="Times New Roman"/>
          <w:color w:val="000000"/>
        </w:rPr>
        <w:t>тельности по повышению качества обучения; методика организации совместного решения задач повышения качества обучения; принципы и методика разработки средств (инструментов) оценки образовательных результатов обучающихся.</w:t>
      </w:r>
    </w:p>
    <w:p w:rsidR="00B83910" w:rsidRDefault="00174C5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</w:rPr>
        <w:t>результатам  оценки</w:t>
      </w:r>
      <w:proofErr w:type="gramEnd"/>
      <w:r>
        <w:rPr>
          <w:rFonts w:ascii="Times New Roman" w:hAnsi="Times New Roman" w:cs="Times New Roman"/>
          <w:color w:val="000000"/>
        </w:rPr>
        <w:t xml:space="preserve"> методических </w:t>
      </w:r>
      <w:r>
        <w:rPr>
          <w:rFonts w:ascii="Times New Roman" w:hAnsi="Times New Roman" w:cs="Times New Roman"/>
          <w:color w:val="000000"/>
        </w:rPr>
        <w:t>компетенций учителей были составлены проекты индивидуальны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</w:rPr>
        <w:t xml:space="preserve"> образовательны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</w:rPr>
        <w:t xml:space="preserve"> маршрут</w:t>
      </w:r>
      <w:r>
        <w:rPr>
          <w:rFonts w:ascii="Times New Roman" w:hAnsi="Times New Roman" w:cs="Times New Roman"/>
          <w:color w:val="000000"/>
        </w:rPr>
        <w:t>ов для 26 методистов</w:t>
      </w:r>
      <w:r>
        <w:rPr>
          <w:rFonts w:ascii="Times New Roman" w:hAnsi="Times New Roman" w:cs="Times New Roman"/>
          <w:color w:val="000000"/>
        </w:rPr>
        <w:t xml:space="preserve">, в которых отражены дефициты и точки роста по обозначенным критериям, даны рекомендации по дальнейшему профессиональному развитию педагогов, предложены </w:t>
      </w:r>
      <w:r>
        <w:rPr>
          <w:rFonts w:ascii="Times New Roman" w:hAnsi="Times New Roman" w:cs="Times New Roman"/>
          <w:color w:val="000000"/>
        </w:rPr>
        <w:t>курсы повышения квалификации и информационн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о-методические мероприятия Института развития образования Ярославской области, Академии Минпросвещения </w:t>
      </w:r>
      <w:proofErr w:type="spellStart"/>
      <w:r>
        <w:rPr>
          <w:rFonts w:ascii="Times New Roman" w:hAnsi="Times New Roman" w:cs="Times New Roman"/>
          <w:color w:val="000000"/>
        </w:rPr>
        <w:t>Ро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</w:rPr>
        <w:t xml:space="preserve">сии и других информационных ресурсов. Те </w:t>
      </w:r>
      <w:r>
        <w:rPr>
          <w:rFonts w:ascii="Times New Roman" w:hAnsi="Times New Roman" w:cs="Times New Roman"/>
          <w:color w:val="000000"/>
        </w:rPr>
        <w:t>педагоги</w:t>
      </w:r>
      <w:r>
        <w:rPr>
          <w:rFonts w:ascii="Times New Roman" w:hAnsi="Times New Roman" w:cs="Times New Roman"/>
          <w:color w:val="000000"/>
        </w:rPr>
        <w:t xml:space="preserve">, которые рекомендованы в методический актив, </w:t>
      </w:r>
      <w:r>
        <w:rPr>
          <w:rFonts w:ascii="Times New Roman" w:hAnsi="Times New Roman" w:cs="Times New Roman"/>
          <w:color w:val="000000"/>
        </w:rPr>
        <w:t>берут на себя</w:t>
      </w:r>
      <w:r>
        <w:rPr>
          <w:rFonts w:ascii="Times New Roman" w:hAnsi="Times New Roman" w:cs="Times New Roman"/>
          <w:color w:val="000000"/>
        </w:rPr>
        <w:t xml:space="preserve"> функции по </w:t>
      </w:r>
      <w:proofErr w:type="gramStart"/>
      <w:r>
        <w:rPr>
          <w:rFonts w:ascii="Times New Roman" w:hAnsi="Times New Roman" w:cs="Times New Roman"/>
          <w:color w:val="000000"/>
        </w:rPr>
        <w:t xml:space="preserve">реализации </w:t>
      </w:r>
      <w:r>
        <w:rPr>
          <w:rFonts w:ascii="Times New Roman" w:hAnsi="Times New Roman" w:cs="Times New Roman"/>
          <w:color w:val="000000"/>
        </w:rPr>
        <w:t xml:space="preserve"> горизонтально</w:t>
      </w:r>
      <w:r>
        <w:rPr>
          <w:rFonts w:ascii="Times New Roman" w:hAnsi="Times New Roman" w:cs="Times New Roman"/>
          <w:color w:val="000000"/>
        </w:rPr>
        <w:t>го</w:t>
      </w:r>
      <w:proofErr w:type="gramEnd"/>
      <w:r>
        <w:rPr>
          <w:rFonts w:ascii="Times New Roman" w:hAnsi="Times New Roman" w:cs="Times New Roman"/>
          <w:color w:val="000000"/>
        </w:rPr>
        <w:t xml:space="preserve"> обучени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 и кур</w:t>
      </w:r>
      <w:r>
        <w:rPr>
          <w:rFonts w:ascii="Times New Roman" w:hAnsi="Times New Roman" w:cs="Times New Roman"/>
          <w:color w:val="000000"/>
        </w:rPr>
        <w:t xml:space="preserve">ируют коллег при прохождении ИОМ. </w:t>
      </w:r>
    </w:p>
    <w:sectPr w:rsidR="00B8391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B83910"/>
    <w:rsid w:val="00174C55"/>
    <w:rsid w:val="00B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858"/>
  <w15:docId w15:val="{A26D820B-EE8F-494E-B93D-C842050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4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Александровна Уланова</cp:lastModifiedBy>
  <cp:revision>2</cp:revision>
  <dcterms:created xsi:type="dcterms:W3CDTF">2022-11-11T08:52:00Z</dcterms:created>
  <dcterms:modified xsi:type="dcterms:W3CDTF">2022-11-11T08:53:00Z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2022-11-11T11:47:59Z</dcterms:modified>
  <cp:revision>10</cp:revision>
  <dc:subject/>
  <dc:title/>
</cp:coreProperties>
</file>