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BC" w:rsidRPr="00E95A41" w:rsidRDefault="00997416" w:rsidP="00997416">
      <w:pPr>
        <w:jc w:val="center"/>
      </w:pPr>
      <w:r w:rsidRPr="00E95A41">
        <w:t xml:space="preserve">Программа семинара </w:t>
      </w:r>
    </w:p>
    <w:p w:rsidR="00997416" w:rsidRPr="00E95A41" w:rsidRDefault="00997416" w:rsidP="00997416">
      <w:pPr>
        <w:jc w:val="center"/>
      </w:pPr>
      <w:bookmarkStart w:id="0" w:name="_GoBack"/>
      <w:r w:rsidRPr="00E95A41">
        <w:t>«Определение общих подходов к оценке эффективности деятельности ресурсных центров, функционирующих в структуре профессиональных образовательных организаций Ярославской области»</w:t>
      </w:r>
    </w:p>
    <w:bookmarkEnd w:id="0"/>
    <w:p w:rsidR="00997416" w:rsidRPr="00E95A41" w:rsidRDefault="00997416" w:rsidP="00997416">
      <w:pPr>
        <w:jc w:val="center"/>
      </w:pPr>
    </w:p>
    <w:p w:rsidR="00997416" w:rsidRPr="00E95A41" w:rsidRDefault="00997416" w:rsidP="00997416">
      <w:pPr>
        <w:jc w:val="both"/>
      </w:pPr>
      <w:r w:rsidRPr="00E95A41">
        <w:t xml:space="preserve">Цель семинара: обсуждение практики функционирования ресурсных центров, обсуждение проблемных зон, презентация лучших практик функционирования РЦ в системе профессионального </w:t>
      </w:r>
      <w:r w:rsidR="00E0559B" w:rsidRPr="00E95A41">
        <w:t>образования Ярославской области.</w:t>
      </w:r>
    </w:p>
    <w:p w:rsidR="00997416" w:rsidRPr="00E95A41" w:rsidRDefault="00997416" w:rsidP="00997416">
      <w:pPr>
        <w:jc w:val="both"/>
      </w:pPr>
    </w:p>
    <w:p w:rsidR="00997416" w:rsidRPr="00E95A41" w:rsidRDefault="008A0EC9" w:rsidP="00997416">
      <w:pPr>
        <w:jc w:val="both"/>
      </w:pPr>
      <w:r w:rsidRPr="00E95A41">
        <w:t>Дата проведения: 14 мая 2015</w:t>
      </w:r>
      <w:r w:rsidR="00997416" w:rsidRPr="00E95A41">
        <w:t xml:space="preserve"> </w:t>
      </w:r>
    </w:p>
    <w:p w:rsidR="00997416" w:rsidRPr="00E95A41" w:rsidRDefault="00997416" w:rsidP="00997416">
      <w:pPr>
        <w:jc w:val="both"/>
      </w:pPr>
    </w:p>
    <w:p w:rsidR="00997416" w:rsidRPr="00E95A41" w:rsidRDefault="00E0559B" w:rsidP="00997416">
      <w:pPr>
        <w:jc w:val="both"/>
      </w:pPr>
      <w:r w:rsidRPr="00E95A41">
        <w:t>Место проведения: Ярославль,</w:t>
      </w:r>
      <w:r w:rsidR="003F7FA8" w:rsidRPr="00E95A41">
        <w:t xml:space="preserve"> ул.</w:t>
      </w:r>
      <w:r w:rsidRPr="00E95A41">
        <w:t xml:space="preserve"> </w:t>
      </w:r>
      <w:proofErr w:type="gramStart"/>
      <w:r w:rsidR="003F7FA8" w:rsidRPr="00E95A41">
        <w:t>Советская</w:t>
      </w:r>
      <w:proofErr w:type="gramEnd"/>
      <w:r w:rsidR="003F7FA8" w:rsidRPr="00E95A41">
        <w:t>, д. 77, ГОУ СПО ЯО ЯТПП</w:t>
      </w:r>
    </w:p>
    <w:p w:rsidR="00997416" w:rsidRPr="00E95A41" w:rsidRDefault="00997416" w:rsidP="00997416">
      <w:pPr>
        <w:jc w:val="both"/>
      </w:pPr>
    </w:p>
    <w:p w:rsidR="00997416" w:rsidRPr="00E95A41" w:rsidRDefault="00997416" w:rsidP="00997416">
      <w:pPr>
        <w:jc w:val="both"/>
      </w:pPr>
      <w:r w:rsidRPr="00E95A41">
        <w:t>Участники: специалисты ДО ЯО, ГОАУ ЯО ИРО, ГУ ЯО ЦО</w:t>
      </w:r>
      <w:r w:rsidR="00587379">
        <w:t xml:space="preserve"> </w:t>
      </w:r>
      <w:r w:rsidRPr="00E95A41">
        <w:t>и</w:t>
      </w:r>
      <w:r w:rsidR="00587379">
        <w:t xml:space="preserve"> </w:t>
      </w:r>
      <w:r w:rsidRPr="00E95A41">
        <w:t>ККО, директора ПОО, на базе которых созданы РЦ, руководители РЦ.</w:t>
      </w:r>
    </w:p>
    <w:p w:rsidR="00E95A41" w:rsidRDefault="00E95A41" w:rsidP="00997416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8"/>
        <w:gridCol w:w="7381"/>
      </w:tblGrid>
      <w:tr w:rsidR="00E95A41" w:rsidRPr="00E95A41" w:rsidTr="00E95A41">
        <w:trPr>
          <w:trHeight w:val="316"/>
        </w:trPr>
        <w:tc>
          <w:tcPr>
            <w:tcW w:w="2048" w:type="dxa"/>
          </w:tcPr>
          <w:p w:rsidR="00E95A41" w:rsidRPr="00E95A41" w:rsidRDefault="00E95A41" w:rsidP="00997416">
            <w:pPr>
              <w:jc w:val="center"/>
            </w:pPr>
            <w:r w:rsidRPr="00E95A41">
              <w:t>Время</w:t>
            </w:r>
          </w:p>
        </w:tc>
        <w:tc>
          <w:tcPr>
            <w:tcW w:w="7381" w:type="dxa"/>
          </w:tcPr>
          <w:p w:rsidR="00E95A41" w:rsidRPr="00E95A41" w:rsidRDefault="00E95A41" w:rsidP="00997416">
            <w:pPr>
              <w:jc w:val="center"/>
            </w:pPr>
            <w:r w:rsidRPr="00E95A41">
              <w:t>Тема выступления</w:t>
            </w:r>
          </w:p>
        </w:tc>
      </w:tr>
      <w:tr w:rsidR="00E95A41" w:rsidRPr="00E95A41" w:rsidTr="00E95A41">
        <w:trPr>
          <w:trHeight w:val="271"/>
        </w:trPr>
        <w:tc>
          <w:tcPr>
            <w:tcW w:w="2048" w:type="dxa"/>
          </w:tcPr>
          <w:p w:rsidR="00E95A41" w:rsidRPr="00E95A41" w:rsidRDefault="00E95A41" w:rsidP="00997416">
            <w:pPr>
              <w:jc w:val="both"/>
            </w:pPr>
            <w:r w:rsidRPr="00E95A41">
              <w:t>10.00-10.05</w:t>
            </w:r>
          </w:p>
        </w:tc>
        <w:tc>
          <w:tcPr>
            <w:tcW w:w="7381" w:type="dxa"/>
          </w:tcPr>
          <w:p w:rsidR="00E95A41" w:rsidRPr="00E95A41" w:rsidRDefault="00E95A41" w:rsidP="00997416">
            <w:pPr>
              <w:jc w:val="both"/>
            </w:pPr>
            <w:r w:rsidRPr="00E95A41">
              <w:t xml:space="preserve">Открытие семинара, целевая установка </w:t>
            </w:r>
          </w:p>
        </w:tc>
      </w:tr>
      <w:tr w:rsidR="00E95A41" w:rsidRPr="00E95A41" w:rsidTr="00E95A41">
        <w:trPr>
          <w:trHeight w:val="1086"/>
        </w:trPr>
        <w:tc>
          <w:tcPr>
            <w:tcW w:w="2048" w:type="dxa"/>
          </w:tcPr>
          <w:p w:rsidR="00E95A41" w:rsidRPr="00E95A41" w:rsidRDefault="00E95A41" w:rsidP="00997416">
            <w:pPr>
              <w:jc w:val="both"/>
            </w:pPr>
            <w:r w:rsidRPr="00E95A41">
              <w:t>10.00- 10.20</w:t>
            </w:r>
          </w:p>
        </w:tc>
        <w:tc>
          <w:tcPr>
            <w:tcW w:w="7381" w:type="dxa"/>
          </w:tcPr>
          <w:p w:rsidR="00E95A41" w:rsidRPr="00E95A41" w:rsidRDefault="00E95A41" w:rsidP="00E0559B">
            <w:r w:rsidRPr="00E95A41">
              <w:t>Роль ресурсных центров в развитии профессионального образования в Ярославской области. Цели создания РЦ.</w:t>
            </w:r>
          </w:p>
          <w:p w:rsidR="00E95A41" w:rsidRPr="00E95A41" w:rsidRDefault="00E95A41" w:rsidP="00E0559B">
            <w:pPr>
              <w:rPr>
                <w:i/>
              </w:rPr>
            </w:pPr>
            <w:proofErr w:type="spellStart"/>
            <w:r w:rsidRPr="00E95A41">
              <w:rPr>
                <w:i/>
              </w:rPr>
              <w:t>Жирнова</w:t>
            </w:r>
            <w:proofErr w:type="spellEnd"/>
            <w:r w:rsidRPr="00E95A41">
              <w:rPr>
                <w:i/>
              </w:rPr>
              <w:t xml:space="preserve"> Галина Витальевна, заместитель начальника отдела начального и среднего профессионального образования</w:t>
            </w:r>
          </w:p>
        </w:tc>
      </w:tr>
      <w:tr w:rsidR="00E95A41" w:rsidRPr="00E95A41" w:rsidTr="00E95A41">
        <w:trPr>
          <w:trHeight w:val="1116"/>
        </w:trPr>
        <w:tc>
          <w:tcPr>
            <w:tcW w:w="2048" w:type="dxa"/>
          </w:tcPr>
          <w:p w:rsidR="00E95A41" w:rsidRPr="00E95A41" w:rsidRDefault="00E95A41" w:rsidP="00997416">
            <w:pPr>
              <w:jc w:val="both"/>
            </w:pPr>
            <w:r w:rsidRPr="00E95A41">
              <w:t xml:space="preserve">10.20- 11.00 </w:t>
            </w:r>
          </w:p>
        </w:tc>
        <w:tc>
          <w:tcPr>
            <w:tcW w:w="7381" w:type="dxa"/>
          </w:tcPr>
          <w:p w:rsidR="00E95A41" w:rsidRPr="00E95A41" w:rsidRDefault="00E95A41" w:rsidP="00E0559B">
            <w:r w:rsidRPr="00E95A41">
              <w:t xml:space="preserve">Итоги </w:t>
            </w:r>
            <w:proofErr w:type="gramStart"/>
            <w:r w:rsidRPr="00E95A41">
              <w:t>мониторинга результативности деятельности ресурсных центров профессиональных образовательных организаций Ярославской области</w:t>
            </w:r>
            <w:proofErr w:type="gramEnd"/>
            <w:r w:rsidRPr="00E95A41">
              <w:t xml:space="preserve"> за 2014 год</w:t>
            </w:r>
          </w:p>
          <w:p w:rsidR="00E95A41" w:rsidRPr="00E95A41" w:rsidRDefault="00E95A41" w:rsidP="00E0559B">
            <w:pPr>
              <w:rPr>
                <w:i/>
                <w:color w:val="FF0000"/>
              </w:rPr>
            </w:pPr>
            <w:proofErr w:type="spellStart"/>
            <w:r w:rsidRPr="00E95A41">
              <w:rPr>
                <w:i/>
              </w:rPr>
              <w:t>Выборнов</w:t>
            </w:r>
            <w:proofErr w:type="spellEnd"/>
            <w:r w:rsidRPr="00E95A41">
              <w:rPr>
                <w:i/>
              </w:rPr>
              <w:t xml:space="preserve"> Владимир Юрьевич, </w:t>
            </w:r>
            <w:proofErr w:type="spellStart"/>
            <w:r w:rsidRPr="00E95A41">
              <w:rPr>
                <w:i/>
              </w:rPr>
              <w:t>к.п</w:t>
            </w:r>
            <w:proofErr w:type="gramStart"/>
            <w:r w:rsidRPr="00E95A41">
              <w:rPr>
                <w:i/>
              </w:rPr>
              <w:t>.н</w:t>
            </w:r>
            <w:proofErr w:type="spellEnd"/>
            <w:proofErr w:type="gramEnd"/>
            <w:r w:rsidRPr="00E95A41">
              <w:rPr>
                <w:i/>
              </w:rPr>
              <w:t>, зам д</w:t>
            </w:r>
            <w:r w:rsidR="00B4763F">
              <w:rPr>
                <w:i/>
              </w:rPr>
              <w:t>и</w:t>
            </w:r>
            <w:r w:rsidRPr="00E95A41">
              <w:rPr>
                <w:i/>
              </w:rPr>
              <w:t>ректора ГУ ЯО ЦО</w:t>
            </w:r>
            <w:r w:rsidR="00B4763F">
              <w:rPr>
                <w:i/>
              </w:rPr>
              <w:t xml:space="preserve"> </w:t>
            </w:r>
            <w:r w:rsidRPr="00E95A41">
              <w:rPr>
                <w:i/>
              </w:rPr>
              <w:t>и</w:t>
            </w:r>
            <w:r w:rsidR="00B4763F">
              <w:rPr>
                <w:i/>
              </w:rPr>
              <w:t xml:space="preserve"> </w:t>
            </w:r>
            <w:r w:rsidRPr="00E95A41">
              <w:rPr>
                <w:i/>
              </w:rPr>
              <w:t>ККО</w:t>
            </w:r>
          </w:p>
        </w:tc>
      </w:tr>
      <w:tr w:rsidR="00E95A41" w:rsidRPr="00E95A41" w:rsidTr="00E95A41">
        <w:trPr>
          <w:trHeight w:val="1118"/>
        </w:trPr>
        <w:tc>
          <w:tcPr>
            <w:tcW w:w="2048" w:type="dxa"/>
          </w:tcPr>
          <w:p w:rsidR="00E95A41" w:rsidRPr="00E95A41" w:rsidRDefault="00E95A41" w:rsidP="00997416">
            <w:pPr>
              <w:jc w:val="both"/>
            </w:pPr>
            <w:r w:rsidRPr="00E95A41">
              <w:t xml:space="preserve">11.00 -11-20 </w:t>
            </w:r>
          </w:p>
        </w:tc>
        <w:tc>
          <w:tcPr>
            <w:tcW w:w="7381" w:type="dxa"/>
          </w:tcPr>
          <w:p w:rsidR="00E95A41" w:rsidRPr="00E95A41" w:rsidRDefault="00E95A41" w:rsidP="00E0559B">
            <w:r w:rsidRPr="00E95A41">
              <w:t xml:space="preserve">Результаты </w:t>
            </w:r>
            <w:proofErr w:type="spellStart"/>
            <w:r w:rsidRPr="00E95A41">
              <w:t>самообследования</w:t>
            </w:r>
            <w:proofErr w:type="spellEnd"/>
            <w:r w:rsidRPr="00E95A41">
              <w:t xml:space="preserve"> деятельности ресурсных центров профессиональных образовательных организаций Ярославской области.</w:t>
            </w:r>
          </w:p>
          <w:p w:rsidR="00E95A41" w:rsidRPr="00E95A41" w:rsidRDefault="00E95A41" w:rsidP="00E0559B">
            <w:pPr>
              <w:rPr>
                <w:i/>
              </w:rPr>
            </w:pPr>
            <w:r w:rsidRPr="00E95A41">
              <w:rPr>
                <w:i/>
              </w:rPr>
              <w:t>Сатарина Галина Георгиевна, заведующий</w:t>
            </w:r>
            <w:r w:rsidRPr="00E95A41">
              <w:rPr>
                <w:i/>
              </w:rPr>
              <w:t xml:space="preserve"> КПО ГОАУ ЯО ИРО</w:t>
            </w:r>
          </w:p>
        </w:tc>
      </w:tr>
      <w:tr w:rsidR="00E95A41" w:rsidRPr="00E95A41" w:rsidTr="00E95A41">
        <w:trPr>
          <w:trHeight w:val="1404"/>
        </w:trPr>
        <w:tc>
          <w:tcPr>
            <w:tcW w:w="2048" w:type="dxa"/>
          </w:tcPr>
          <w:p w:rsidR="00E95A41" w:rsidRPr="00E95A41" w:rsidRDefault="00E95A41" w:rsidP="00997416">
            <w:pPr>
              <w:jc w:val="both"/>
            </w:pPr>
            <w:r w:rsidRPr="00E95A41">
              <w:t>11.20.- 12.20</w:t>
            </w:r>
          </w:p>
        </w:tc>
        <w:tc>
          <w:tcPr>
            <w:tcW w:w="7381" w:type="dxa"/>
          </w:tcPr>
          <w:p w:rsidR="00E95A41" w:rsidRPr="00E95A41" w:rsidRDefault="00E95A41" w:rsidP="00E95A41">
            <w:pPr>
              <w:jc w:val="both"/>
            </w:pPr>
            <w:r w:rsidRPr="00E95A41">
              <w:t>Презентация лучших практик функционирования РЦ в системе профессионального образования Ярославской области</w:t>
            </w:r>
            <w:r w:rsidR="00B4763F">
              <w:t>.</w:t>
            </w:r>
          </w:p>
          <w:p w:rsidR="00E95A41" w:rsidRPr="00E95A41" w:rsidRDefault="00E95A41" w:rsidP="00E95A41">
            <w:pPr>
              <w:jc w:val="both"/>
              <w:rPr>
                <w:i/>
              </w:rPr>
            </w:pPr>
            <w:r w:rsidRPr="00E95A41">
              <w:rPr>
                <w:i/>
              </w:rPr>
              <w:t>Феоктистов Владимир Викторович, директор ГПОУ ЯО ЯПК-24;</w:t>
            </w:r>
          </w:p>
          <w:p w:rsidR="00E95A41" w:rsidRPr="00E95A41" w:rsidRDefault="00E95A41" w:rsidP="00E95A41">
            <w:pPr>
              <w:jc w:val="both"/>
              <w:rPr>
                <w:i/>
              </w:rPr>
            </w:pPr>
            <w:r w:rsidRPr="00E95A41">
              <w:rPr>
                <w:i/>
              </w:rPr>
              <w:t>Ярцев Владимир Степанович, директор ГПОУ ЯО ПК-24</w:t>
            </w:r>
          </w:p>
          <w:p w:rsidR="00E95A41" w:rsidRPr="00E95A41" w:rsidRDefault="00E95A41" w:rsidP="00E95A41">
            <w:r w:rsidRPr="00E95A41">
              <w:rPr>
                <w:i/>
              </w:rPr>
              <w:t>Кудрявцева Татьяна Николаевна,</w:t>
            </w:r>
            <w:r w:rsidRPr="00E95A41">
              <w:t xml:space="preserve"> </w:t>
            </w:r>
            <w:r w:rsidRPr="00E95A41">
              <w:rPr>
                <w:i/>
              </w:rPr>
              <w:t>директор ГОАУ СПО ЯО РПТ</w:t>
            </w:r>
          </w:p>
        </w:tc>
      </w:tr>
      <w:tr w:rsidR="00E95A41" w:rsidRPr="00E95A41" w:rsidTr="00E95A41">
        <w:trPr>
          <w:trHeight w:val="557"/>
        </w:trPr>
        <w:tc>
          <w:tcPr>
            <w:tcW w:w="2048" w:type="dxa"/>
          </w:tcPr>
          <w:p w:rsidR="00E95A41" w:rsidRPr="00E95A41" w:rsidRDefault="00E95A41" w:rsidP="00997416">
            <w:pPr>
              <w:jc w:val="both"/>
            </w:pPr>
            <w:r w:rsidRPr="00E95A41">
              <w:t xml:space="preserve">12.20 -13.20 </w:t>
            </w:r>
          </w:p>
        </w:tc>
        <w:tc>
          <w:tcPr>
            <w:tcW w:w="7381" w:type="dxa"/>
          </w:tcPr>
          <w:p w:rsidR="00E95A41" w:rsidRPr="00E95A41" w:rsidRDefault="00E95A41" w:rsidP="00997416">
            <w:pPr>
              <w:jc w:val="both"/>
            </w:pPr>
            <w:r w:rsidRPr="00E95A41">
              <w:t xml:space="preserve">Круглый стол: обсуждение проблемных вопросов  функционирования </w:t>
            </w:r>
            <w:r w:rsidR="00B4763F">
              <w:t>Р</w:t>
            </w:r>
            <w:r w:rsidRPr="00E95A41">
              <w:t xml:space="preserve">Ц. </w:t>
            </w:r>
          </w:p>
          <w:p w:rsidR="00E95A41" w:rsidRPr="00E95A41" w:rsidRDefault="00E95A41" w:rsidP="00997416">
            <w:pPr>
              <w:jc w:val="both"/>
              <w:rPr>
                <w:i/>
              </w:rPr>
            </w:pPr>
            <w:proofErr w:type="spellStart"/>
            <w:r w:rsidRPr="00E95A41">
              <w:rPr>
                <w:i/>
              </w:rPr>
              <w:t>Выборнов</w:t>
            </w:r>
            <w:proofErr w:type="spellEnd"/>
            <w:r w:rsidRPr="00E95A41">
              <w:rPr>
                <w:i/>
              </w:rPr>
              <w:t xml:space="preserve"> Владимир Юрьевич, </w:t>
            </w:r>
            <w:proofErr w:type="spellStart"/>
            <w:r w:rsidRPr="00E95A41">
              <w:rPr>
                <w:i/>
              </w:rPr>
              <w:t>к.п</w:t>
            </w:r>
            <w:proofErr w:type="gramStart"/>
            <w:r w:rsidRPr="00E95A41">
              <w:rPr>
                <w:i/>
              </w:rPr>
              <w:t>.н</w:t>
            </w:r>
            <w:proofErr w:type="spellEnd"/>
            <w:proofErr w:type="gramEnd"/>
            <w:r w:rsidRPr="00E95A41">
              <w:rPr>
                <w:i/>
              </w:rPr>
              <w:t>, зам д</w:t>
            </w:r>
            <w:r w:rsidR="00B4763F">
              <w:rPr>
                <w:i/>
              </w:rPr>
              <w:t>и</w:t>
            </w:r>
            <w:r w:rsidRPr="00E95A41">
              <w:rPr>
                <w:i/>
              </w:rPr>
              <w:t>ректора ГУ ЯО ЦО</w:t>
            </w:r>
            <w:r w:rsidR="00B4763F">
              <w:rPr>
                <w:i/>
              </w:rPr>
              <w:t xml:space="preserve"> </w:t>
            </w:r>
            <w:r w:rsidRPr="00E95A41">
              <w:rPr>
                <w:i/>
              </w:rPr>
              <w:t>и</w:t>
            </w:r>
            <w:r w:rsidR="00B4763F">
              <w:rPr>
                <w:i/>
              </w:rPr>
              <w:t xml:space="preserve"> </w:t>
            </w:r>
            <w:r w:rsidRPr="00E95A41">
              <w:rPr>
                <w:i/>
              </w:rPr>
              <w:t>ККО</w:t>
            </w:r>
          </w:p>
        </w:tc>
      </w:tr>
      <w:tr w:rsidR="00E95A41" w:rsidRPr="00E95A41" w:rsidTr="00E95A41">
        <w:trPr>
          <w:trHeight w:val="145"/>
        </w:trPr>
        <w:tc>
          <w:tcPr>
            <w:tcW w:w="2048" w:type="dxa"/>
          </w:tcPr>
          <w:p w:rsidR="00E95A41" w:rsidRPr="00E95A41" w:rsidRDefault="00E95A41" w:rsidP="00997416">
            <w:pPr>
              <w:jc w:val="both"/>
            </w:pPr>
            <w:r w:rsidRPr="00E95A41">
              <w:t>13.20- 13.50.</w:t>
            </w:r>
          </w:p>
        </w:tc>
        <w:tc>
          <w:tcPr>
            <w:tcW w:w="7381" w:type="dxa"/>
          </w:tcPr>
          <w:p w:rsidR="00E95A41" w:rsidRPr="00E95A41" w:rsidRDefault="00E95A41" w:rsidP="00997416">
            <w:pPr>
              <w:jc w:val="both"/>
            </w:pPr>
            <w:r w:rsidRPr="00E95A41">
              <w:t xml:space="preserve">Подведение итогов семинара. </w:t>
            </w:r>
          </w:p>
          <w:p w:rsidR="00E95A41" w:rsidRPr="00E95A41" w:rsidRDefault="00E95A41" w:rsidP="00997416">
            <w:pPr>
              <w:jc w:val="both"/>
              <w:rPr>
                <w:i/>
              </w:rPr>
            </w:pPr>
            <w:proofErr w:type="spellStart"/>
            <w:r w:rsidRPr="00E95A41">
              <w:rPr>
                <w:i/>
              </w:rPr>
              <w:t>Жирнова</w:t>
            </w:r>
            <w:proofErr w:type="spellEnd"/>
            <w:r w:rsidRPr="00E95A41">
              <w:rPr>
                <w:i/>
              </w:rPr>
              <w:t xml:space="preserve"> Галина Витальевна, заместитель начальника отдела начального и среднего профессионального образования</w:t>
            </w:r>
          </w:p>
        </w:tc>
      </w:tr>
    </w:tbl>
    <w:p w:rsidR="00997416" w:rsidRDefault="00997416" w:rsidP="00997416">
      <w:pPr>
        <w:jc w:val="center"/>
      </w:pPr>
    </w:p>
    <w:sectPr w:rsidR="0099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A2B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392F0B"/>
    <w:multiLevelType w:val="hybridMultilevel"/>
    <w:tmpl w:val="93883DDA"/>
    <w:lvl w:ilvl="0" w:tplc="A1C2291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0E2F89"/>
    <w:multiLevelType w:val="hybridMultilevel"/>
    <w:tmpl w:val="B90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AD"/>
    <w:rsid w:val="000A4FF0"/>
    <w:rsid w:val="003528D6"/>
    <w:rsid w:val="003F7FA8"/>
    <w:rsid w:val="00587379"/>
    <w:rsid w:val="006317AB"/>
    <w:rsid w:val="008A0EC9"/>
    <w:rsid w:val="00997416"/>
    <w:rsid w:val="00A63DAD"/>
    <w:rsid w:val="00B4763F"/>
    <w:rsid w:val="00C43400"/>
    <w:rsid w:val="00C81647"/>
    <w:rsid w:val="00C96C96"/>
    <w:rsid w:val="00E0559B"/>
    <w:rsid w:val="00E73CC0"/>
    <w:rsid w:val="00E95A41"/>
    <w:rsid w:val="00EE3589"/>
    <w:rsid w:val="00EF24BC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0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4FF0"/>
    <w:pPr>
      <w:keepNext/>
      <w:spacing w:before="240" w:after="60"/>
      <w:ind w:left="1211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3528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3528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4FF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3528D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3528D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5">
    <w:name w:val="caption"/>
    <w:basedOn w:val="a"/>
    <w:semiHidden/>
    <w:unhideWhenUsed/>
    <w:qFormat/>
    <w:rsid w:val="003528D6"/>
    <w:rPr>
      <w:rFonts w:cs="Mangal"/>
      <w:b/>
      <w:bCs/>
      <w:sz w:val="20"/>
      <w:szCs w:val="20"/>
    </w:rPr>
  </w:style>
  <w:style w:type="character" w:styleId="a6">
    <w:name w:val="Strong"/>
    <w:qFormat/>
    <w:rsid w:val="000A4FF0"/>
    <w:rPr>
      <w:b/>
      <w:bCs/>
    </w:rPr>
  </w:style>
  <w:style w:type="paragraph" w:styleId="a7">
    <w:name w:val="List Paragraph"/>
    <w:basedOn w:val="a"/>
    <w:uiPriority w:val="34"/>
    <w:qFormat/>
    <w:rsid w:val="000A4FF0"/>
    <w:pPr>
      <w:ind w:left="708"/>
    </w:pPr>
  </w:style>
  <w:style w:type="character" w:styleId="a8">
    <w:name w:val="Emphasis"/>
    <w:basedOn w:val="a1"/>
    <w:qFormat/>
    <w:rsid w:val="000A4FF0"/>
    <w:rPr>
      <w:i/>
      <w:iCs/>
    </w:rPr>
  </w:style>
  <w:style w:type="paragraph" w:styleId="a9">
    <w:name w:val="No Spacing"/>
    <w:uiPriority w:val="1"/>
    <w:qFormat/>
    <w:rsid w:val="000A4FF0"/>
    <w:rPr>
      <w:rFonts w:ascii="Calibri" w:eastAsia="Calibri" w:hAnsi="Calibri"/>
      <w:sz w:val="22"/>
      <w:szCs w:val="22"/>
    </w:rPr>
  </w:style>
  <w:style w:type="table" w:styleId="aa">
    <w:name w:val="Table Grid"/>
    <w:basedOn w:val="a2"/>
    <w:uiPriority w:val="59"/>
    <w:rsid w:val="0099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0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4FF0"/>
    <w:pPr>
      <w:keepNext/>
      <w:spacing w:before="240" w:after="60"/>
      <w:ind w:left="1211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3528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3528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4FF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3528D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3528D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5">
    <w:name w:val="caption"/>
    <w:basedOn w:val="a"/>
    <w:semiHidden/>
    <w:unhideWhenUsed/>
    <w:qFormat/>
    <w:rsid w:val="003528D6"/>
    <w:rPr>
      <w:rFonts w:cs="Mangal"/>
      <w:b/>
      <w:bCs/>
      <w:sz w:val="20"/>
      <w:szCs w:val="20"/>
    </w:rPr>
  </w:style>
  <w:style w:type="character" w:styleId="a6">
    <w:name w:val="Strong"/>
    <w:qFormat/>
    <w:rsid w:val="000A4FF0"/>
    <w:rPr>
      <w:b/>
      <w:bCs/>
    </w:rPr>
  </w:style>
  <w:style w:type="paragraph" w:styleId="a7">
    <w:name w:val="List Paragraph"/>
    <w:basedOn w:val="a"/>
    <w:uiPriority w:val="34"/>
    <w:qFormat/>
    <w:rsid w:val="000A4FF0"/>
    <w:pPr>
      <w:ind w:left="708"/>
    </w:pPr>
  </w:style>
  <w:style w:type="character" w:styleId="a8">
    <w:name w:val="Emphasis"/>
    <w:basedOn w:val="a1"/>
    <w:qFormat/>
    <w:rsid w:val="000A4FF0"/>
    <w:rPr>
      <w:i/>
      <w:iCs/>
    </w:rPr>
  </w:style>
  <w:style w:type="paragraph" w:styleId="a9">
    <w:name w:val="No Spacing"/>
    <w:uiPriority w:val="1"/>
    <w:qFormat/>
    <w:rsid w:val="000A4FF0"/>
    <w:rPr>
      <w:rFonts w:ascii="Calibri" w:eastAsia="Calibri" w:hAnsi="Calibri"/>
      <w:sz w:val="22"/>
      <w:szCs w:val="22"/>
    </w:rPr>
  </w:style>
  <w:style w:type="table" w:styleId="aa">
    <w:name w:val="Table Grid"/>
    <w:basedOn w:val="a2"/>
    <w:uiPriority w:val="59"/>
    <w:rsid w:val="0099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Татьяна Леонидовна Морданова</cp:lastModifiedBy>
  <cp:revision>4</cp:revision>
  <dcterms:created xsi:type="dcterms:W3CDTF">2015-06-02T12:24:00Z</dcterms:created>
  <dcterms:modified xsi:type="dcterms:W3CDTF">2015-06-02T12:42:00Z</dcterms:modified>
</cp:coreProperties>
</file>