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</w:t>
      </w:r>
      <w:proofErr w:type="spellStart"/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365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36582C" w:rsidRPr="0033536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</w:t>
      </w:r>
      <w:r w:rsidR="0036582C" w:rsidRPr="00365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</w:t>
      </w:r>
      <w:r w:rsidR="00365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иципальное</w:t>
      </w:r>
      <w:proofErr w:type="spellEnd"/>
      <w:r w:rsidR="003658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образовательное учреждение детский сад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</w:p>
    <w:p w:rsidR="004721EB" w:rsidRPr="0033536C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3536C">
        <w:rPr>
          <w:rFonts w:ascii="Times New Roman" w:eastAsia="Times New Roman" w:hAnsi="Times New Roman" w:cs="Times New Roman"/>
          <w:sz w:val="16"/>
          <w:szCs w:val="16"/>
          <w:lang w:eastAsia="ru-RU"/>
        </w:rPr>
        <w:t>(официальное наименование организации)</w:t>
      </w:r>
    </w:p>
    <w:p w:rsidR="0036582C" w:rsidRPr="0036582C" w:rsidRDefault="0036582C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комбинированного вида № 109</w:t>
      </w:r>
      <w:r w:rsidRPr="003658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4721EB" w:rsidRP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конкурсном отборе на присвоение статуса региональной инновационной площадки</w:t>
      </w:r>
    </w:p>
    <w:p w:rsidR="004721EB" w:rsidRDefault="004721EB" w:rsidP="00472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Сведения об организации-заявителе:</w:t>
      </w:r>
    </w:p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5554B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1.11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ОРГАНИЗАЦИИ-ЗАЯВИТЕЛЯ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91FD8" w:rsidRDefault="00391FD8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 дошкольное  образовательное  учреждение  детский  сад комбинированного  вида  № 109 города Ярославля 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5554B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 ОРГАНИЗАЦИИ-ЗАЯВИТЕЛЯ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D8" w:rsidRDefault="00391FD8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150063,  г. Ярославль,  ул. Строителей, д. 9 –а   МДОУ  д/с комбинированного  вида </w:t>
            </w:r>
          </w:p>
          <w:p w:rsidR="004721EB" w:rsidRDefault="00391FD8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109 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5554B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1.3.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 ФАМИЛИЯ, ИМЯ, ОТЧЕСТВО РУКОВОДИТЕЛЯ ОРГАНИЗАЦИИ-ЗАЯВИТЕЛЯ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91FD8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 МДОУ д/с комбинированного  вида № 109,  Усанина  Наталия  Сергеевна 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5554B7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1.4.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ТЕЛЕФОНА, ФАКСА ОРГАНИЗАЦИИ-ЗАЯВИТЕЛЯ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391FD8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8(4852)56 – 58 – 62,  факс 8(4852)54-09-05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EA4FAF" w:rsidP="00EA4FAF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1.5.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ЭЛЕКТРОННОЙ ПОЧТЫ И ОФИЦИАЛЬНОГО САЙТА ОРГАНИЗАЦИИ-ЗАЯВИТЕЛЯ 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ИНФОРМАЦИОННО-КОММУНИКАЦИОННОЙ 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21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4721EB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391FD8" w:rsidRDefault="00391FD8" w:rsidP="005554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mdou</w:t>
            </w:r>
            <w:proofErr w:type="spellEnd"/>
            <w:r w:rsidRPr="00391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-109.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ucoz</w:t>
            </w:r>
            <w:proofErr w:type="spellEnd"/>
            <w:r w:rsidRPr="00391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 электронная  почта: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yardou</w:t>
            </w:r>
            <w:proofErr w:type="spellEnd"/>
            <w:r w:rsidRPr="00391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109@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391F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4721EB" w:rsidRDefault="004721EB" w:rsidP="004721EB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  <w:lang w:eastAsia="ru-RU"/>
        </w:rPr>
      </w:pPr>
    </w:p>
    <w:p w:rsidR="004721EB" w:rsidRDefault="004721EB" w:rsidP="004721EB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организации-заявителя за последние 5 лет </w:t>
      </w:r>
      <w:proofErr w:type="gramEnd"/>
    </w:p>
    <w:p w:rsidR="004721EB" w:rsidRDefault="004721EB" w:rsidP="004721EB">
      <w:pPr>
        <w:pStyle w:val="2"/>
        <w:spacing w:before="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(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>Проекты, успешно реализованные организацией-заявителем в рамках федеральных, региональных и муниципальных программ</w:t>
      </w:r>
      <w:r>
        <w:rPr>
          <w:rFonts w:ascii="Times New Roman" w:hAnsi="Times New Roman" w:cs="Times New Roman"/>
          <w:i/>
          <w:color w:val="auto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721EB" w:rsidTr="005554B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5554B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5554B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Default="004721EB" w:rsidP="004721EB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выполняемых работ</w:t>
            </w:r>
          </w:p>
        </w:tc>
      </w:tr>
      <w:tr w:rsidR="004721EB" w:rsidTr="005554B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5554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72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федеральных проектов</w:t>
            </w:r>
          </w:p>
        </w:tc>
      </w:tr>
      <w:tr w:rsidR="004721EB" w:rsidTr="005554B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A56DBD" w:rsidRDefault="004721EB" w:rsidP="00A56DB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5554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5554B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721EB" w:rsidTr="005554B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региональных проектов</w:t>
            </w:r>
          </w:p>
        </w:tc>
      </w:tr>
      <w:tr w:rsidR="004721EB" w:rsidTr="005554B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A56DBD">
            <w:pPr>
              <w:pStyle w:val="a3"/>
              <w:spacing w:after="0" w:line="240" w:lineRule="auto"/>
              <w:ind w:left="284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5554B7"/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4721EB" w:rsidP="005554B7"/>
        </w:tc>
      </w:tr>
      <w:tr w:rsidR="004721EB" w:rsidTr="005554B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Default="000D3CFA" w:rsidP="000D3CF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21EB" w:rsidRPr="000D3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реализации муниципальных проектов</w:t>
            </w:r>
          </w:p>
        </w:tc>
      </w:tr>
      <w:tr w:rsidR="004721EB" w:rsidRPr="002E6F65" w:rsidTr="005554B7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0D3CFA" w:rsidP="000D3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F368E4" w:rsidRPr="002E6F65">
              <w:rPr>
                <w:rFonts w:ascii="Times New Roman" w:hAnsi="Times New Roman" w:cs="Times New Roman"/>
                <w:sz w:val="24"/>
                <w:szCs w:val="24"/>
              </w:rPr>
              <w:t>ОМЦ   (организационно – методический  центр)  «Система  работы  воспитателя  по  компенсации  речевых  нарушений»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F368E4" w:rsidP="0055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2008 – 2012 г.г.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AC5B91" w:rsidP="0055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и  внедрение  </w:t>
            </w:r>
            <w:r w:rsidR="0033455D" w:rsidRPr="002E6F65">
              <w:rPr>
                <w:rFonts w:ascii="Times New Roman" w:hAnsi="Times New Roman" w:cs="Times New Roman"/>
                <w:sz w:val="24"/>
                <w:szCs w:val="24"/>
              </w:rPr>
              <w:t>методических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 разработок;  проведение семинаров</w:t>
            </w:r>
            <w:r w:rsidR="0033455D" w:rsidRPr="002E6F65">
              <w:rPr>
                <w:rFonts w:ascii="Times New Roman" w:hAnsi="Times New Roman" w:cs="Times New Roman"/>
                <w:sz w:val="24"/>
                <w:szCs w:val="24"/>
              </w:rPr>
              <w:t>,  семинаров – практикумов,  круглых  столов,  тренингов</w:t>
            </w:r>
            <w:r w:rsidR="00F368E4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,  мастер </w:t>
            </w:r>
            <w:r w:rsidR="00AA1FED" w:rsidRPr="002E6F6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368E4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33455D" w:rsidRPr="002E6F6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1FED" w:rsidRPr="002E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AA1FED" w:rsidRPr="002E6F65" w:rsidRDefault="00AA1FED" w:rsidP="0055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методическими материалами слушателей.</w:t>
            </w:r>
          </w:p>
        </w:tc>
      </w:tr>
      <w:tr w:rsidR="000D3CFA" w:rsidRPr="002E6F65" w:rsidTr="00F368E4">
        <w:trPr>
          <w:trHeight w:val="761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E6F65" w:rsidRDefault="008D7E48" w:rsidP="00F3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3.2. Муниципальный р</w:t>
            </w:r>
            <w:r w:rsidR="00F368E4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есурсный  центр  </w:t>
            </w:r>
          </w:p>
          <w:p w:rsidR="00F368E4" w:rsidRPr="002E6F65" w:rsidRDefault="00F368E4" w:rsidP="00F36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406EB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 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АСИОУ</w:t>
            </w:r>
            <w:r w:rsidR="00E406EB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 как  средства  повышения  эффективности управленческой  деятельности  ДОУ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FA" w:rsidRPr="002E6F65" w:rsidRDefault="00F368E4" w:rsidP="0055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2012   и  по  настоящее  время 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E4" w:rsidRPr="002E6F65" w:rsidRDefault="0033455D" w:rsidP="00AA1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</w:t>
            </w:r>
            <w:r w:rsidR="00AA1FED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сети  ДОУ  по  использовани</w:t>
            </w:r>
            <w:r w:rsidR="00AA1FED" w:rsidRPr="002E6F6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 АСИОУ;  проведение    семинаров,  семинаров – практикумов,  круглых  столов</w:t>
            </w:r>
            <w:r w:rsidR="00F368E4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 по  обмену 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опытом  использования  АСИОУ  </w:t>
            </w:r>
          </w:p>
        </w:tc>
      </w:tr>
      <w:tr w:rsidR="00F368E4" w:rsidRPr="002E6F65" w:rsidTr="005554B7">
        <w:trPr>
          <w:trHeight w:val="852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E4" w:rsidRPr="002E6F65" w:rsidRDefault="00F368E4" w:rsidP="002D1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3.3. Муниципальная  инновационная   площадка  </w:t>
            </w:r>
            <w:r w:rsidR="002D1FBF" w:rsidRPr="002E6F65">
              <w:rPr>
                <w:rFonts w:ascii="Times New Roman" w:hAnsi="Times New Roman" w:cs="Times New Roman"/>
                <w:sz w:val="24"/>
                <w:szCs w:val="24"/>
              </w:rPr>
              <w:t>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E4" w:rsidRPr="002E6F65" w:rsidRDefault="00F368E4" w:rsidP="0055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2013  и  по  настоящее  время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8E4" w:rsidRPr="002E6F65" w:rsidRDefault="00A00F86" w:rsidP="0055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Разработка  и  внедрение  методических  разработок;  проведение семинаров,  семинаров – практикумов,  круглых  столов,  тренингов,  мастер – классов.</w:t>
            </w:r>
            <w:proofErr w:type="gramEnd"/>
          </w:p>
        </w:tc>
      </w:tr>
    </w:tbl>
    <w:p w:rsidR="002D1FBF" w:rsidRPr="002E6F65" w:rsidRDefault="002D1FBF" w:rsidP="004721EB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721EB" w:rsidRPr="002E6F65" w:rsidRDefault="004721EB" w:rsidP="008D7E4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E6F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проекте организации-заявителя: </w:t>
      </w:r>
    </w:p>
    <w:p w:rsidR="004721EB" w:rsidRPr="002E6F6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911683" w:rsidP="0091168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721EB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(УКАЗЫВАЕТСЯ ССЫЛКА НА ПОСВЯЩЕННЫЙ ПРОЕКТУ РАЗДЕЛ ОФИЦИАЛЬНОГО САЙТА ОРГАНИЗАЦИИ-ЗАЯВИТЕЛЯ В ИНФОРМАЦИОННО-КОММУНИКАЦИОННОЙ СЕТИ 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721EB" w:rsidRPr="002E6F65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A00F86" w:rsidP="00A00F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Разработка  и  внедрение  модели организации  инклюзивного  образования   детей  с ограниченными возможностями здоровья в  рамках  реализации  ФГОС  дошкольного  образования</w:t>
            </w:r>
            <w:r w:rsidR="00EC10AE" w:rsidRPr="002E6F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A56DBD">
              <w:rPr>
                <w:rFonts w:ascii="Times New Roman" w:hAnsi="Times New Roman"/>
                <w:sz w:val="24"/>
                <w:szCs w:val="24"/>
              </w:rPr>
              <w:t xml:space="preserve">сайт:  </w:t>
            </w:r>
            <w:proofErr w:type="spellStart"/>
            <w:r w:rsidR="00EC10AE" w:rsidRPr="002E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proofErr w:type="spellEnd"/>
            <w:r w:rsidR="00EC10AE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-109.</w:t>
            </w:r>
            <w:proofErr w:type="spellStart"/>
            <w:r w:rsidR="00EC10AE" w:rsidRPr="002E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proofErr w:type="spellEnd"/>
            <w:r w:rsidR="00EC10AE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EC10AE" w:rsidRPr="002E6F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EC10AE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911683" w:rsidP="009116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ЗАДАЧ ГОСУДАРСТВЕННОЙ (РЕГИОНАЛЬНОЙ) ПОЛИТИКИ В СФЕРЕ ОБРАЗОВАНИЯ,  НА РЕШЕНИЕ КОТОРЫХ НАПРАВЛЕН ПРОЕКТ ОРГАНИЗАЦИИ-ЗАЯВИТЕЛЯ (НЕОБХОДИМО УКАЗАТЬ РЕКВИЗИТЫ НОРМАТИВНОГО ПРАВОВОГО АКТА, В СООТВЕТСТВИИ С КОТОРЫМ УКАЗЫВАЕТСЯ ПЕРЕЧЕНЬ ЗАДАЧ)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7" w:rsidRPr="002E6F65" w:rsidRDefault="00220884" w:rsidP="002208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E6F65">
              <w:rPr>
                <w:rFonts w:ascii="Times New Roman" w:hAnsi="Times New Roman"/>
                <w:sz w:val="24"/>
                <w:szCs w:val="24"/>
              </w:rPr>
              <w:t>С</w:t>
            </w:r>
            <w:r w:rsidR="005554B7" w:rsidRPr="002E6F65">
              <w:rPr>
                <w:rFonts w:ascii="Times New Roman" w:hAnsi="Times New Roman"/>
                <w:sz w:val="24"/>
                <w:szCs w:val="24"/>
              </w:rPr>
              <w:t>озда</w:t>
            </w:r>
            <w:r w:rsidR="00DB3BF7" w:rsidRPr="002E6F65">
              <w:rPr>
                <w:rFonts w:ascii="Times New Roman" w:hAnsi="Times New Roman"/>
                <w:sz w:val="24"/>
                <w:szCs w:val="24"/>
              </w:rPr>
              <w:t>ть</w:t>
            </w:r>
            <w:r w:rsidR="005554B7" w:rsidRPr="002E6F65">
              <w:rPr>
                <w:rFonts w:ascii="Times New Roman" w:hAnsi="Times New Roman"/>
                <w:sz w:val="24"/>
                <w:szCs w:val="24"/>
              </w:rPr>
              <w:t xml:space="preserve">  необходимые условия для получения без дискриминации качественного  образования  лицами  с  ограниченными  возможностями  здоровья,  для  коррекции  нарушений  развития  и  социальной  адаптации,  оказания  ранней  коррекционной  помощи  на  основе  специальных  педагогических  подходов,  в том  числе  посредством  организации  инклюзивного  образования  лиц  с  ограниченными  возможностями  здоровья</w:t>
            </w:r>
            <w:r w:rsidR="00DB3BF7" w:rsidRPr="002E6F65">
              <w:rPr>
                <w:rFonts w:ascii="Times New Roman" w:hAnsi="Times New Roman"/>
                <w:sz w:val="24"/>
                <w:szCs w:val="24"/>
              </w:rPr>
              <w:t xml:space="preserve"> реализация  права  каждого  человека  на  образование (ст. 5 ФЗ  «Об  образовании в Российской Федерации»</w:t>
            </w:r>
            <w:r w:rsidRPr="002E6F65">
              <w:rPr>
                <w:rFonts w:ascii="Times New Roman" w:hAnsi="Times New Roman"/>
                <w:sz w:val="24"/>
                <w:szCs w:val="24"/>
              </w:rPr>
              <w:t xml:space="preserve">  от 29.12.2012 г.</w:t>
            </w:r>
            <w:r w:rsidR="003818D3" w:rsidRPr="002E6F65">
              <w:rPr>
                <w:rFonts w:ascii="Times New Roman" w:hAnsi="Times New Roman"/>
                <w:sz w:val="24"/>
                <w:szCs w:val="24"/>
              </w:rPr>
              <w:t xml:space="preserve">  № 273</w:t>
            </w:r>
            <w:proofErr w:type="gramEnd"/>
            <w:r w:rsidR="003818D3" w:rsidRPr="002E6F65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="003818D3" w:rsidRPr="002E6F65">
              <w:rPr>
                <w:rFonts w:ascii="Times New Roman" w:hAnsi="Times New Roman"/>
                <w:sz w:val="24"/>
                <w:szCs w:val="24"/>
              </w:rPr>
              <w:t>ФЗ</w:t>
            </w:r>
            <w:r w:rsidR="00DB3BF7" w:rsidRPr="002E6F65">
              <w:rPr>
                <w:rFonts w:ascii="Times New Roman" w:hAnsi="Times New Roman"/>
                <w:sz w:val="24"/>
                <w:szCs w:val="24"/>
              </w:rPr>
              <w:t>)</w:t>
            </w:r>
            <w:r w:rsidR="005554B7" w:rsidRPr="002E6F6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B3BF7" w:rsidRPr="002E6F65" w:rsidRDefault="00220884" w:rsidP="002208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У</w:t>
            </w:r>
            <w:r w:rsidR="00DB3BF7" w:rsidRPr="002E6F65">
              <w:rPr>
                <w:rFonts w:ascii="Times New Roman" w:hAnsi="Times New Roman"/>
                <w:sz w:val="24"/>
                <w:szCs w:val="24"/>
              </w:rPr>
              <w:t xml:space="preserve">делить особое внимание уязвимым  категориям  детей,  в  том  числе   детям  с  ограниченными  возможностями  здоровья.  </w:t>
            </w:r>
            <w:proofErr w:type="gramStart"/>
            <w:r w:rsidR="00DB3BF7" w:rsidRPr="002E6F65">
              <w:rPr>
                <w:rFonts w:ascii="Times New Roman" w:hAnsi="Times New Roman"/>
                <w:sz w:val="24"/>
                <w:szCs w:val="24"/>
              </w:rPr>
              <w:t xml:space="preserve">Для  них  необходимо  разрабатывать  и  внедрять  формы  работы,  которые  позволяют  преодолевать  «социальную  </w:t>
            </w:r>
            <w:proofErr w:type="spellStart"/>
            <w:r w:rsidR="00DB3BF7" w:rsidRPr="002E6F65">
              <w:rPr>
                <w:rFonts w:ascii="Times New Roman" w:hAnsi="Times New Roman"/>
                <w:sz w:val="24"/>
                <w:szCs w:val="24"/>
              </w:rPr>
              <w:t>исключенность</w:t>
            </w:r>
            <w:proofErr w:type="spellEnd"/>
            <w:r w:rsidR="00DB3BF7" w:rsidRPr="002E6F65">
              <w:rPr>
                <w:rFonts w:ascii="Times New Roman" w:hAnsi="Times New Roman"/>
                <w:sz w:val="24"/>
                <w:szCs w:val="24"/>
              </w:rPr>
              <w:t>»  и  способствующие  реабилитации  и  полноценной  интеграции  их  в  общество,  а  так  же  проводить  работу  по  устранению  различных  барьеров  в  рамках  реализации  государственной  программы  Российской Федерации  «Доступная  среда» (</w:t>
            </w:r>
            <w:r w:rsidR="005554B7" w:rsidRPr="002E6F65">
              <w:rPr>
                <w:rFonts w:ascii="Times New Roman" w:hAnsi="Times New Roman"/>
                <w:sz w:val="24"/>
                <w:szCs w:val="24"/>
              </w:rPr>
              <w:t>Указ  Президента  РФ  от  01.06 2012  №  761  «О национальной  стратегии  действий  в  интересах  детей  на  2012 – 2017  годы»</w:t>
            </w:r>
            <w:r w:rsidR="00DB3BF7" w:rsidRPr="002E6F65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  <w:p w:rsidR="008B5812" w:rsidRPr="002E6F65" w:rsidRDefault="00220884" w:rsidP="002208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B5812" w:rsidRPr="002E6F65">
              <w:rPr>
                <w:rFonts w:ascii="Times New Roman" w:hAnsi="Times New Roman" w:cs="Times New Roman"/>
                <w:sz w:val="24"/>
                <w:szCs w:val="24"/>
              </w:rPr>
              <w:t>беспечить   равные возможности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</w:t>
            </w:r>
            <w:r w:rsidR="00DB3BF7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 (ФГОС  дошкольного  образования</w:t>
            </w:r>
            <w:r w:rsidR="000A71C5" w:rsidRPr="002E6F6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17.10.2013 г. N 1155</w:t>
            </w:r>
            <w:r w:rsidR="00DB3BF7" w:rsidRPr="002E6F6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F3D" w:rsidRPr="002E6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55D" w:rsidRPr="002E6F65" w:rsidRDefault="00DB3BF7" w:rsidP="002208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Внедрить  ФГОС  и  развивать  вариативные  формы  дошкольного  образования (План  мероприятий  по  повышению  эффективности  и  качества  образовательных  услуг  в  Ярославской  области  «Дорожная  карта»</w:t>
            </w:r>
            <w:r w:rsidR="000A71C5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 21.08.2013 № 1090-п)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FC112D" w:rsidP="00FC11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3.3.  КРАТКОЕ  ОБОСНОВАНИЕ АКТУАЛЬНОСТИ  И  ИННОВАЦИОННОСТИ  ПРОЕКТА 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03A" w:rsidRDefault="0059603A" w:rsidP="0059603A">
            <w:pPr>
              <w:ind w:firstLine="426"/>
              <w:jc w:val="both"/>
            </w:pPr>
            <w:r w:rsidRPr="00596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Актуальность проекта обусловлена тем, что на сегодняшний день система образования для детей с особыми образовательными потребностями находится на пороге неизбежных изменений. Основой  изменений  является готовность общества и государства переосмыслить всю систему отношения к инвалидам и лицам с ограниченными возможностями здоровья, с целью реализации их прав на предоставление равных с другими возможностей в разных областях жизни, включая образование.</w:t>
            </w:r>
          </w:p>
          <w:p w:rsidR="00CD0502" w:rsidRDefault="0059603A" w:rsidP="00CD0502">
            <w:pPr>
              <w:pStyle w:val="a5"/>
              <w:spacing w:before="0" w:beforeAutospacing="0" w:after="0" w:afterAutospacing="0"/>
              <w:ind w:firstLine="426"/>
              <w:jc w:val="both"/>
            </w:pPr>
            <w:r>
              <w:t xml:space="preserve">Но, к сожалению, в </w:t>
            </w:r>
            <w:r w:rsidR="00CD0502" w:rsidRPr="00963427">
              <w:t xml:space="preserve">современном законодательстве при фиксировании основополагающих принципов права на образование не нашёл своего отражения механизм создания специальных условий для обучения ребёнка с особыми образовательными потребностями в </w:t>
            </w:r>
            <w:r w:rsidR="00CD0502">
              <w:t>детском саду.</w:t>
            </w:r>
          </w:p>
          <w:p w:rsidR="00CD0502" w:rsidRDefault="00CD0502" w:rsidP="00CD0502">
            <w:pPr>
              <w:pStyle w:val="a5"/>
              <w:spacing w:before="0" w:beforeAutospacing="0" w:after="0" w:afterAutospacing="0"/>
              <w:ind w:firstLine="426"/>
              <w:jc w:val="both"/>
            </w:pPr>
            <w:r w:rsidRPr="009D07D7">
              <w:t>Основная задача в  этом направлении сформулирована Д.А. Медведевым:</w:t>
            </w:r>
            <w:r>
              <w:t xml:space="preserve"> </w:t>
            </w:r>
            <w:r w:rsidRPr="009D07D7">
              <w:t>"Мы просто обязаны, - подчеркнул премьер</w:t>
            </w:r>
            <w:r>
              <w:t xml:space="preserve"> - министр</w:t>
            </w:r>
            <w:r w:rsidRPr="009D07D7">
              <w:t>, - создать нормальную систему образования для инвалидов, чтобы дети могли обучаться среди сверстников в обычных общеобразовательных школах, и с раннего возраста не чувствовали себя изолированными от общества".</w:t>
            </w:r>
            <w:r w:rsidRPr="00627A99">
              <w:t xml:space="preserve"> </w:t>
            </w:r>
          </w:p>
          <w:p w:rsidR="00CD0502" w:rsidRPr="009D07D7" w:rsidRDefault="00CD0502" w:rsidP="00CD050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В  связи   с  введением  ФГОС  в  области  дошкольного  образования  обозначился  разрыв  между  существующими  моделями  организации  коррекционного  обучения. 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>Первая модель, более рас</w:t>
            </w:r>
            <w:r>
              <w:rPr>
                <w:rFonts w:ascii="Times New Roman" w:hAnsi="Times New Roman"/>
                <w:sz w:val="24"/>
                <w:szCs w:val="24"/>
              </w:rPr>
              <w:t>пространенная в нашем регионе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, предполагает обучение детей с ограниченными возможностями здоровья в группах компенсирующей направленности в детских садах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компенсирующего  и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комбинированного вида. </w:t>
            </w:r>
          </w:p>
          <w:p w:rsidR="00CD0502" w:rsidRPr="009D07D7" w:rsidRDefault="00CD0502" w:rsidP="00CD050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D7">
              <w:rPr>
                <w:rFonts w:ascii="Times New Roman" w:hAnsi="Times New Roman"/>
                <w:sz w:val="24"/>
                <w:szCs w:val="24"/>
              </w:rPr>
              <w:t xml:space="preserve">Сегодня в таких группах детских садов города Ярославля воспитывается около 1000 детей, из них около 470 детей с задержкой психического развития, более 300 детей с различными физическими недостатками. </w:t>
            </w:r>
          </w:p>
          <w:p w:rsidR="00CD0502" w:rsidRDefault="00CD0502" w:rsidP="00CD050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7D7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ругой моделью  организации  специального </w:t>
            </w:r>
            <w:r w:rsidRPr="009D07D7">
              <w:rPr>
                <w:rFonts w:ascii="Times New Roman" w:hAnsi="Times New Roman"/>
                <w:sz w:val="24"/>
                <w:szCs w:val="24"/>
              </w:rPr>
              <w:t xml:space="preserve">образования является обучение детей с ограниченными возможностями здоровья в группах комбинированной направленности с детьми, не имеющими нарушений развития. </w:t>
            </w:r>
            <w:r>
              <w:rPr>
                <w:rFonts w:ascii="Times New Roman" w:hAnsi="Times New Roman"/>
                <w:sz w:val="24"/>
                <w:szCs w:val="24"/>
              </w:rPr>
              <w:t>И нет  модели  организации  воспитания  и  обучения  лиц  с  особыми  образовательными  потребностями  в  массовых  (общеразвивающих)  группах  дошкольных  образовательных  учреждениях.</w:t>
            </w:r>
          </w:p>
          <w:p w:rsidR="00CD0502" w:rsidRDefault="00CD0502" w:rsidP="00CD0502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Наш проект ориентирован на создание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многовекторной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модели  инклюзивного образования,  которая  будет  учитывать многообразие  видов учреждений,  реализующих</w:t>
            </w:r>
            <w:r w:rsidRPr="00C066FC">
              <w:rPr>
                <w:rFonts w:ascii="Times New Roman" w:hAnsi="Times New Roman"/>
                <w:sz w:val="24"/>
                <w:szCs w:val="24"/>
              </w:rPr>
              <w:t xml:space="preserve">  программы  дошкольного  образования.</w:t>
            </w:r>
          </w:p>
          <w:p w:rsidR="00CD0502" w:rsidRPr="00566702" w:rsidRDefault="00CD0502" w:rsidP="00CD0502">
            <w:pPr>
              <w:pStyle w:val="a5"/>
              <w:spacing w:before="0" w:beforeAutospacing="0" w:after="0" w:afterAutospacing="0"/>
              <w:ind w:firstLine="426"/>
              <w:jc w:val="both"/>
            </w:pPr>
            <w:r w:rsidRPr="008274F9">
              <w:t xml:space="preserve">Еще  одной проблемой  </w:t>
            </w:r>
            <w:r w:rsidRPr="008274F9">
              <w:rPr>
                <w:rStyle w:val="a6"/>
              </w:rPr>
              <w:t>инклюзивного образования</w:t>
            </w:r>
            <w:r w:rsidRPr="008274F9">
              <w:t xml:space="preserve"> в</w:t>
            </w:r>
            <w:r>
              <w:t xml:space="preserve"> нашей стране  и  Ярославской  области  в  частности,  </w:t>
            </w:r>
            <w:r w:rsidRPr="008274F9">
              <w:t xml:space="preserve"> является  вопрос </w:t>
            </w:r>
            <w:r>
              <w:t xml:space="preserve"> </w:t>
            </w:r>
            <w:r w:rsidRPr="008274F9">
              <w:t xml:space="preserve">о </w:t>
            </w:r>
            <w:r>
              <w:t xml:space="preserve"> </w:t>
            </w:r>
            <w:r>
              <w:rPr>
                <w:rFonts w:eastAsiaTheme="minorHAnsi"/>
              </w:rPr>
              <w:t>компетентности  педагогов,  работающих  с  детьми  с  ограниченными  возможностями  здоровья  в  рамках  инклюзивного  образования. В</w:t>
            </w:r>
            <w:r w:rsidRPr="00CB2A72">
              <w:rPr>
                <w:rFonts w:eastAsiaTheme="minorHAnsi"/>
              </w:rPr>
              <w:t xml:space="preserve"> настоящий момент решение этого вопроса оказывается наименее обеспеченным как организационно, так и методически.</w:t>
            </w:r>
          </w:p>
          <w:p w:rsidR="00CD0502" w:rsidRDefault="00CD0502" w:rsidP="00CD0502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Можно отметить и практическое отсутствие учебно-методических и дидактических средств, позволяющих  реализовать  </w:t>
            </w:r>
            <w:proofErr w:type="spellStart"/>
            <w:r w:rsidRPr="00CB2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разноуровневое</w:t>
            </w:r>
            <w:proofErr w:type="spellEnd"/>
            <w:r w:rsidRPr="00CB2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етей инклюзивных групп</w:t>
            </w:r>
            <w:r w:rsidRPr="00CB2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  Педагог оказывается обез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B2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руж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B2A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нным, не имеющим в своем арсенале методических и дидактических разработок, педагогических технологий, адекватных задачам фронтального инклюзивного обучения. </w:t>
            </w:r>
          </w:p>
          <w:p w:rsidR="00FC112D" w:rsidRPr="002E6F65" w:rsidRDefault="0059603A" w:rsidP="0059603A">
            <w:pPr>
              <w:ind w:firstLine="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Обращаем особое внимание на то, что п</w:t>
            </w:r>
            <w:r w:rsidR="00CD0502" w:rsidRPr="0056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роце</w:t>
            </w:r>
            <w:proofErr w:type="gramStart"/>
            <w:r w:rsidR="00CD0502" w:rsidRPr="0056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0502" w:rsidRPr="0056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вкл</w:t>
            </w:r>
            <w:proofErr w:type="gramEnd"/>
            <w:r w:rsidR="00CD0502" w:rsidRPr="005667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ючения детей с ограниченными возможностями в образовании оказывается очень сложным,  как в своей организационной составляющей так в содержательной компоненте. Поэтому необходимо создание адекватных моделей и конкретных технологий  психолого-педагогического сопровождения инклюзивных процессов в образовании, которые  позволят сделать этот процесс максимально адаптивным и пластичным.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911683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ПРОЕКТА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220884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6077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</w:t>
            </w:r>
            <w:r w:rsidR="008D7E48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6077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(2014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2016 </w:t>
            </w:r>
            <w:r w:rsidR="00126077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8D7E48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26077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911683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ОПИСАНИЕ ОЖИДАЕМЫХ РЕЗУЛЬТАТОВ РЕАЛИЗАЦИИ ПРОЕКТА (ВТОМ ЧИСЛЕ ДЛЯ РЕГИОНАЛЬНОЙ (МУНИЦИПАЛЬНОЙ) СИСТЕМЫ 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ОБРАЗОВАНИЯ)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C903BD" w:rsidP="00C71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многовекторная</w:t>
            </w:r>
            <w:proofErr w:type="spellEnd"/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организации инклюзивного образования в учреждениях, реализующих программы дошкольного образования;</w:t>
            </w:r>
          </w:p>
          <w:p w:rsidR="00C903BD" w:rsidRPr="002E6F65" w:rsidRDefault="00C903BD" w:rsidP="00C71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пакет нормативных документов по реализации инклюзивного образования;</w:t>
            </w:r>
          </w:p>
          <w:p w:rsidR="00C903BD" w:rsidRPr="002E6F65" w:rsidRDefault="00C903BD" w:rsidP="00C71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внутрифирменной подготовки кадров к работе с детьми с ограниченными возможностями здоровья;</w:t>
            </w:r>
          </w:p>
          <w:p w:rsidR="00C903BD" w:rsidRPr="002E6F65" w:rsidRDefault="00C903BD" w:rsidP="00C71F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банк методических материалов по организации инклюзивного образования.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8208A2" w:rsidP="005554B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3.6.</w:t>
            </w:r>
            <w:r w:rsidR="004721EB" w:rsidRPr="002E6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ПЕРСПЕКТИВЫ РАЗВИТИЯ ПРОЕКТА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2C" w:rsidRPr="002E6F65" w:rsidRDefault="00996630" w:rsidP="00793396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Дальнейшее  р</w:t>
            </w:r>
            <w:r w:rsidR="009D2317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содержательно – технологического  компонента  модели  организации  инклюзивного  образования.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8208A2" w:rsidP="005554B7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3.7.</w:t>
            </w:r>
            <w:r w:rsidR="004721EB" w:rsidRPr="002E6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ОСНОВНЫЕ ПОДХОДЫ К ОЦЕНКЕ ЭФФЕКТИВНОСТИ </w:t>
            </w:r>
            <w:r w:rsidR="00C716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2E6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РЕАЛИЗАЦИИ </w:t>
            </w:r>
            <w:r w:rsidR="004721EB" w:rsidRPr="002E6F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ПРОЕКТА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B7" w:rsidRPr="002E6F65" w:rsidRDefault="000F38DD" w:rsidP="005554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Направления оценки эффективности</w:t>
            </w:r>
            <w:r w:rsidR="00AC5445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</w:t>
            </w:r>
            <w:r w:rsidR="005554B7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3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5554B7" w:rsidRPr="002E6F65">
              <w:rPr>
                <w:rFonts w:ascii="Times New Roman" w:hAnsi="Times New Roman" w:cs="Times New Roman"/>
                <w:sz w:val="24"/>
                <w:szCs w:val="24"/>
              </w:rPr>
              <w:t>по статистическим показателям:</w:t>
            </w:r>
          </w:p>
          <w:p w:rsidR="005554B7" w:rsidRPr="002E6F65" w:rsidRDefault="005554B7" w:rsidP="005554B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Успешность реализации индивидуальных образовательных маршрутов для детей с ограниченными возможностями здоровья; </w:t>
            </w:r>
          </w:p>
          <w:p w:rsidR="005554B7" w:rsidRPr="002E6F65" w:rsidRDefault="005554B7" w:rsidP="005554B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инклюзивным процессом у его участников;</w:t>
            </w:r>
          </w:p>
          <w:p w:rsidR="005554B7" w:rsidRPr="002E6F65" w:rsidRDefault="005554B7" w:rsidP="005554B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выпускников с ОВЗ, поступивших в классы общеобразовательных или специальных школ, – переход к дальнейшей социализации;</w:t>
            </w:r>
          </w:p>
          <w:p w:rsidR="00AC5445" w:rsidRPr="002E6F65" w:rsidRDefault="00AC5445" w:rsidP="00AC5445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 w:rsidR="00515CE1" w:rsidRPr="002E6F65">
              <w:rPr>
                <w:rFonts w:ascii="Times New Roman" w:hAnsi="Times New Roman" w:cs="Times New Roman"/>
                <w:sz w:val="24"/>
                <w:szCs w:val="24"/>
              </w:rPr>
              <w:t>профессиональной компетентности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– формирование нового  профессионализма;</w:t>
            </w:r>
          </w:p>
          <w:p w:rsidR="005554B7" w:rsidRPr="002E6F65" w:rsidRDefault="005554B7" w:rsidP="005554B7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Развитие родительского сообщества – возникн</w:t>
            </w:r>
            <w:r w:rsidR="00AC5445" w:rsidRPr="002E6F65">
              <w:rPr>
                <w:rFonts w:ascii="Times New Roman" w:hAnsi="Times New Roman" w:cs="Times New Roman"/>
                <w:sz w:val="24"/>
                <w:szCs w:val="24"/>
              </w:rPr>
              <w:t>овение родительских объединений.</w:t>
            </w:r>
          </w:p>
          <w:p w:rsidR="004721EB" w:rsidRPr="002E6F65" w:rsidRDefault="005554B7" w:rsidP="005554B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Формами оценки эффективности может быть как административный контроль, так и самоконтроль, самооценка и самоанализ деятельности каждым участником педагогического процесса. </w:t>
            </w:r>
          </w:p>
          <w:p w:rsidR="00AC5445" w:rsidRPr="002E6F65" w:rsidRDefault="00AC5445" w:rsidP="005554B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По  завершении  проекта:  </w:t>
            </w:r>
          </w:p>
          <w:p w:rsidR="00AC5445" w:rsidRPr="002E6F65" w:rsidRDefault="00AC5445" w:rsidP="00AC544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Оценка  достижений  конечных  результатов;</w:t>
            </w:r>
          </w:p>
          <w:p w:rsidR="00AC5445" w:rsidRPr="002E6F65" w:rsidRDefault="00AC5445" w:rsidP="00AC544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Внешняя  экспертиза  продуктов  проекта;</w:t>
            </w:r>
          </w:p>
          <w:p w:rsidR="00AC5445" w:rsidRPr="002E6F65" w:rsidRDefault="00AC5445" w:rsidP="00AC5445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социальных  эффектов. 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8208A2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ПОТРЕБИТЕЛИ (ОРГАНИЗАЦИИ, ГРУППЫ ГРАЖДАН) РЕЗУЛЬТАТОВ ПРОЕКТА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445" w:rsidRPr="002E6F65" w:rsidRDefault="00AC5445" w:rsidP="00AC54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 образовательных  отношений;</w:t>
            </w:r>
          </w:p>
          <w:p w:rsidR="00AC5445" w:rsidRPr="002E6F65" w:rsidRDefault="00AC5445" w:rsidP="00AC54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238E4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бразовательные  </w:t>
            </w:r>
            <w:r w:rsidR="000F38DD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учреждения,</w:t>
            </w:r>
            <w:r w:rsidR="00515CE1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38DD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реализующие  различные  программы  дошкольного  образования  Ярославской  области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721EB" w:rsidRPr="002E6F65" w:rsidRDefault="00AC5445" w:rsidP="00AC5445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 управления  образования   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8208A2" w:rsidP="004721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- СОИСПОЛНИТЕЛИ ПРОЕКТА (ПРИ ИХ НАЛИЧИИ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21EB" w:rsidRPr="002E6F65" w:rsidTr="005554B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1238E4" w:rsidP="000D08EC">
            <w:pPr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МДОУ  города  Ярославля  № </w:t>
            </w:r>
            <w:r w:rsidR="000D08EC">
              <w:rPr>
                <w:rFonts w:ascii="Times New Roman" w:hAnsi="Times New Roman"/>
                <w:sz w:val="24"/>
                <w:szCs w:val="24"/>
              </w:rPr>
              <w:t>126, 1</w:t>
            </w:r>
            <w:r w:rsidRPr="002E6F65">
              <w:rPr>
                <w:rFonts w:ascii="Times New Roman" w:hAnsi="Times New Roman"/>
                <w:sz w:val="24"/>
                <w:szCs w:val="24"/>
              </w:rPr>
              <w:t xml:space="preserve">58,  226, 235, 106, 82, 65,  100, 130, 183. </w:t>
            </w:r>
          </w:p>
        </w:tc>
      </w:tr>
    </w:tbl>
    <w:p w:rsidR="004721EB" w:rsidRPr="002E6F6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EB" w:rsidRPr="002E6F65" w:rsidRDefault="004721EB" w:rsidP="001238E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F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проекта</w:t>
      </w:r>
      <w:r w:rsidRPr="002E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721EB" w:rsidRPr="002E6F6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56"/>
        <w:gridCol w:w="2814"/>
        <w:gridCol w:w="313"/>
        <w:gridCol w:w="254"/>
        <w:gridCol w:w="1828"/>
        <w:gridCol w:w="1149"/>
        <w:gridCol w:w="646"/>
        <w:gridCol w:w="1796"/>
      </w:tblGrid>
      <w:tr w:rsidR="004721EB" w:rsidRPr="002E6F65" w:rsidTr="007D14B6"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8208A2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КАДРОВОЕ ОБЕСПЕЧЕНИЕ ПРОЕКТА </w:t>
            </w:r>
          </w:p>
        </w:tc>
      </w:tr>
      <w:tr w:rsidR="004721EB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2E6F65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E6F65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сотрудника</w:t>
            </w:r>
          </w:p>
          <w:p w:rsidR="004721EB" w:rsidRPr="002E6F65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E6F65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4721EB" w:rsidRPr="002E6F65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проектов, выполняемых при участии специалиста</w:t>
            </w:r>
          </w:p>
          <w:p w:rsidR="004721EB" w:rsidRPr="002E6F65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последних 5 л.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2E6F65" w:rsidRDefault="008208A2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сотрудника при реализации проекта</w:t>
            </w:r>
          </w:p>
        </w:tc>
      </w:tr>
      <w:tr w:rsidR="004721EB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5554B7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Default="005554B7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Усанина </w:t>
            </w:r>
          </w:p>
          <w:p w:rsidR="004721EB" w:rsidRPr="002E6F65" w:rsidRDefault="005554B7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  Сергеевна</w:t>
            </w:r>
          </w:p>
          <w:p w:rsidR="002E6F65" w:rsidRDefault="00AC544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554B7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B1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№109</w:t>
            </w:r>
          </w:p>
          <w:p w:rsidR="002E6F65" w:rsidRDefault="00AC544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высш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квалификационн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01712C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54B7" w:rsidRPr="002E6F65" w:rsidRDefault="0001712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аспирант КГПУ им. Н.А.Некрасова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AC5445" w:rsidP="00515CE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  <w:r w:rsidR="00357B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есурсный  центр  «Использование  АСИОУ  как  средства  повышения  эффективности 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управленческой  деятельности  ДОУ»;</w:t>
            </w:r>
          </w:p>
          <w:p w:rsidR="00AC5445" w:rsidRPr="002E6F65" w:rsidRDefault="007D14B6" w:rsidP="00357B6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="00515CE1" w:rsidRPr="002E6F6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нновационная   площадка  «Модель</w:t>
            </w:r>
            <w:r w:rsidR="00515CE1" w:rsidRPr="002E6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0F38DD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 и  к</w:t>
            </w:r>
            <w:r w:rsidR="0001712C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оординирование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работы  РИП</w:t>
            </w:r>
            <w:r w:rsidR="0001712C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разработка </w:t>
            </w:r>
            <w:r w:rsidR="0001712C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материалов, анализ результатов </w:t>
            </w:r>
          </w:p>
        </w:tc>
      </w:tr>
      <w:tr w:rsidR="004721EB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01712C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Default="00AC5445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Ворогушина</w:t>
            </w:r>
            <w:proofErr w:type="spellEnd"/>
          </w:p>
          <w:p w:rsidR="004721EB" w:rsidRPr="002E6F65" w:rsidRDefault="00AC5445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 Валерьевна </w:t>
            </w:r>
          </w:p>
          <w:p w:rsidR="002E6F65" w:rsidRDefault="00AC544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 воспитатель  по  коррекционной  работе  </w:t>
            </w:r>
          </w:p>
          <w:p w:rsidR="00AC5445" w:rsidRDefault="00AC544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д/с № 109</w:t>
            </w:r>
          </w:p>
          <w:p w:rsidR="002E6F65" w:rsidRP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квалификационн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категори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7D14B6" w:rsidP="002E6F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7D14B6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4721EB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01712C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Default="002E6F65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Луканина</w:t>
            </w:r>
            <w:proofErr w:type="spellEnd"/>
          </w:p>
          <w:p w:rsidR="002E6F65" w:rsidRDefault="002E6F65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  <w:p w:rsidR="00B17662" w:rsidRDefault="000D08EC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B1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2E6F65" w:rsidRDefault="002E6F65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комбинированного вида № 126</w:t>
            </w:r>
          </w:p>
          <w:p w:rsidR="002E6F65" w:rsidRPr="002E6F65" w:rsidRDefault="002E6F65" w:rsidP="000D0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515CE1" w:rsidP="00515C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4721EB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2" w:rsidRDefault="00B17662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</w:t>
            </w:r>
          </w:p>
          <w:p w:rsidR="002E6F65" w:rsidRDefault="00B17662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Ася Николаевна</w:t>
            </w:r>
          </w:p>
          <w:p w:rsidR="00B17662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B1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0D08EC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</w:t>
            </w:r>
          </w:p>
          <w:p w:rsidR="002E6F65" w:rsidRDefault="006E7882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омбинированного вида № 1</w:t>
            </w:r>
            <w:r w:rsidR="00B1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4721EB" w:rsidRPr="002E6F65" w:rsidRDefault="002E6F65" w:rsidP="000D0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515CE1" w:rsidP="000D0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4721EB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62" w:rsidRDefault="00B17662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Первунинская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17662" w:rsidRDefault="00B17662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B17662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B1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8EC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  <w:p w:rsid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№ 1</w:t>
            </w:r>
            <w:r w:rsidR="00B1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  <w:p w:rsidR="004721EB" w:rsidRPr="002E6F65" w:rsidRDefault="002E6F65" w:rsidP="000D0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515CE1" w:rsidP="000D08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2E6F65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Сергеева </w:t>
            </w:r>
          </w:p>
          <w:p w:rsidR="00B17662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Валентиновна</w:t>
            </w:r>
          </w:p>
          <w:p w:rsidR="00B17662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B17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08EC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  <w:p w:rsid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комбинированного вида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0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  <w:p w:rsidR="002E6F65" w:rsidRPr="002E6F65" w:rsidRDefault="002E6F65" w:rsidP="000D0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0D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 инновационная   площадка  «Модель инклюзивного  образования детей с ограниченными возможностями 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 и  апробация  материалов,  анализ  результатов  </w:t>
            </w:r>
          </w:p>
        </w:tc>
      </w:tr>
      <w:tr w:rsidR="002E6F65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Марианна Владимировна</w:t>
            </w:r>
          </w:p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0D08EC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ком</w:t>
            </w:r>
            <w:r w:rsidR="000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пенсирующего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</w:t>
            </w:r>
          </w:p>
          <w:p w:rsid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0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6F65" w:rsidRPr="002E6F65" w:rsidRDefault="002E6F65" w:rsidP="000D0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0D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2E6F65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Галстян</w:t>
            </w:r>
            <w:proofErr w:type="spellEnd"/>
          </w:p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Витальевна</w:t>
            </w:r>
          </w:p>
          <w:p w:rsid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0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комбинированного вида № 6</w:t>
            </w:r>
            <w:r w:rsidR="000D0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2E6F65" w:rsidRPr="002E6F65" w:rsidRDefault="002E6F65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0D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2E6F65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</w:t>
            </w:r>
          </w:p>
          <w:p w:rsidR="000D08EC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Валентиновна</w:t>
            </w:r>
          </w:p>
          <w:p w:rsidR="002E6F65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 w:rsidR="0035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общеразвивающего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E6F65" w:rsidRPr="002E6F65" w:rsidRDefault="002E6F65" w:rsidP="000D08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0D0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2E6F65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Дуплова</w:t>
            </w:r>
            <w:proofErr w:type="spellEnd"/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Владимировна</w:t>
            </w:r>
          </w:p>
          <w:p w:rsidR="002E6F65" w:rsidRDefault="000D08EC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комбинированного вида № 1</w:t>
            </w:r>
            <w:r w:rsidR="00357B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2E6F65" w:rsidRDefault="002E6F65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  <w:p w:rsidR="002E6F65" w:rsidRPr="002E6F65" w:rsidRDefault="002E6F65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515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2E6F65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Леонидовна</w:t>
            </w:r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специальная</w:t>
            </w:r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(коррекционная) </w:t>
            </w:r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школа- сад </w:t>
            </w:r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158</w:t>
            </w:r>
          </w:p>
          <w:p w:rsidR="002E6F65" w:rsidRPr="002E6F65" w:rsidRDefault="002E6F65" w:rsidP="0035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357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t>Муниципальная  инновационная   площадка  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апробация  материалов,  анализ  результатов  </w:t>
            </w:r>
          </w:p>
        </w:tc>
      </w:tr>
      <w:tr w:rsidR="002E6F65" w:rsidRPr="002E6F65" w:rsidTr="000D08E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Ульянкина</w:t>
            </w:r>
          </w:p>
          <w:p w:rsidR="00357B63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Викторовна</w:t>
            </w:r>
          </w:p>
          <w:p w:rsidR="002E6F65" w:rsidRDefault="00357B63" w:rsidP="002E6F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МДОУ комбинированного вида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6F65" w:rsidRPr="002E6F65" w:rsidRDefault="002E6F65" w:rsidP="00357B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квалификационная категория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2E6F65" w:rsidP="00357B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 инновационная   площадка  </w:t>
            </w:r>
            <w:r w:rsidRPr="002E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«Модель инклюзивного  образования детей с ограниченными возможностями здоровья в муниципальной системе дошкольного образования  города  Ярославля»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F65" w:rsidRPr="002E6F65" w:rsidRDefault="00357B63" w:rsidP="00555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Разработка  и  апробация  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материалов,  анализ  результатов  </w:t>
            </w:r>
          </w:p>
        </w:tc>
      </w:tr>
      <w:tr w:rsidR="004721EB" w:rsidRPr="002E6F65" w:rsidTr="007D14B6"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721EB" w:rsidRPr="002E6F65" w:rsidRDefault="008208A2" w:rsidP="000426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</w:t>
            </w:r>
            <w:r w:rsidR="00042659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721EB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2E6F65" w:rsidTr="006E7882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996630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721EB" w:rsidRPr="00996630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4721EB" w:rsidRPr="00996630" w:rsidRDefault="004721EB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96630" w:rsidRDefault="004721EB" w:rsidP="008C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</w:t>
            </w:r>
            <w:r w:rsidR="006E7882"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</w:p>
          <w:p w:rsidR="004721EB" w:rsidRPr="00996630" w:rsidRDefault="004721EB" w:rsidP="008C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 акта</w:t>
            </w:r>
            <w:r w:rsidR="00042659"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соответствии с которым осуществляется реализация проекта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EB" w:rsidRPr="00996630" w:rsidRDefault="004721EB" w:rsidP="008C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обоснование включения нормативного правового акта в нормативно</w:t>
            </w:r>
            <w:r w:rsidR="008208A2"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9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проекта</w:t>
            </w:r>
          </w:p>
        </w:tc>
      </w:tr>
      <w:tr w:rsidR="004721EB" w:rsidRPr="002E6F65" w:rsidTr="006E7882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AC5445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B21409" w:rsidP="00B214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епартамента  образования  мэрии  города  Ярославля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 присвоении  статуса  муниципальной  площадки  на  2013/2014  учебный  год»  от 05.07.2013 г.  № 01 – 05/608 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EB" w:rsidRPr="002E6F65" w:rsidRDefault="00214425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D14B6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 и  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7D14B6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проекта  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D14B6"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униципальной  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инновационной  площадки  </w:t>
            </w:r>
          </w:p>
        </w:tc>
      </w:tr>
      <w:tr w:rsidR="007D14B6" w:rsidRPr="002E6F65" w:rsidTr="006E7882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 по  учреждению   о  создании  творческой  группы  по  реализации  проекта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EC10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 и  реализация  проекта  </w:t>
            </w:r>
          </w:p>
        </w:tc>
      </w:tr>
      <w:tr w:rsidR="007D14B6" w:rsidRPr="002E6F65" w:rsidTr="006E7882">
        <w:trPr>
          <w:trHeight w:val="53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  о  сотрудничестве  с  сетевыми  сообществами  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Регламентирование  взаимоотношений  с  социальными  партнерами</w:t>
            </w:r>
          </w:p>
        </w:tc>
      </w:tr>
      <w:tr w:rsidR="007D14B6" w:rsidRPr="002E6F65" w:rsidTr="0033536C">
        <w:trPr>
          <w:trHeight w:val="57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Приказ</w:t>
            </w:r>
            <w:r w:rsidR="008C3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  создании  творческой</w:t>
            </w: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группы</w:t>
            </w: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4B6" w:rsidRPr="002E6F65" w:rsidRDefault="007D14B6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 модели  организации  инклюзивного  образования  в  ДОУ</w:t>
            </w:r>
          </w:p>
        </w:tc>
      </w:tr>
      <w:tr w:rsidR="0033536C" w:rsidRPr="002E6F65" w:rsidTr="006E7882">
        <w:trPr>
          <w:trHeight w:val="51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360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360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Договора  с  сотрудниками </w:t>
            </w:r>
          </w:p>
          <w:p w:rsidR="0033536C" w:rsidRPr="002E6F65" w:rsidRDefault="0033536C" w:rsidP="00360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36080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 технического  задания  в  рамках  реализации  проекта  </w:t>
            </w:r>
          </w:p>
        </w:tc>
      </w:tr>
      <w:tr w:rsidR="0033536C" w:rsidRPr="002E6F65" w:rsidTr="007D14B6">
        <w:tc>
          <w:tcPr>
            <w:tcW w:w="9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4.3.ФИНАНСОВОЕ ОБЕСПЕЧЕНИЕ ПРОЕКТА</w:t>
            </w:r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F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расходов (по годам)</w:t>
            </w:r>
          </w:p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семинаров и т.д.)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30 000руб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6E78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Расходные материалы по тиражированию рабочих материалов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разработку макета методических материалов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экспертиза методических материалов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по договорам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2E6F65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5554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Издательская деятельность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175 000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33536C" w:rsidRPr="002E6F65" w:rsidTr="007D14B6"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6E7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925841" w:rsidRDefault="0033536C" w:rsidP="0092584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5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9258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Pr="00497BC8" w:rsidRDefault="0033536C" w:rsidP="00497BC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</w:t>
            </w:r>
            <w:proofErr w:type="spellStart"/>
            <w:r w:rsidRPr="00497B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</w:tbl>
    <w:p w:rsidR="004721EB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3A" w:rsidRDefault="0059603A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3A" w:rsidRDefault="0059603A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3A" w:rsidRDefault="0059603A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3A" w:rsidRDefault="0059603A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603A" w:rsidRPr="002E6F65" w:rsidRDefault="0059603A" w:rsidP="004721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21EB" w:rsidRPr="00497BC8" w:rsidRDefault="00A15F61" w:rsidP="00497BC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7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</w:t>
      </w:r>
      <w:r w:rsidR="004721EB" w:rsidRPr="00497B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реализации проекта </w:t>
      </w:r>
    </w:p>
    <w:p w:rsidR="004721EB" w:rsidRPr="002E6F65" w:rsidRDefault="004721EB" w:rsidP="004721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36"/>
        <w:gridCol w:w="2383"/>
        <w:gridCol w:w="168"/>
        <w:gridCol w:w="1134"/>
        <w:gridCol w:w="2947"/>
      </w:tblGrid>
      <w:tr w:rsidR="004721EB" w:rsidRPr="002E6F65" w:rsidTr="0088547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E6F65" w:rsidRDefault="0039055A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gramStart"/>
            <w:r w:rsidR="004721EB" w:rsidRPr="002E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="004721EB" w:rsidRPr="002E6F6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E6F65" w:rsidRDefault="00042659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Наименование з</w:t>
            </w:r>
            <w:r w:rsidR="004721EB" w:rsidRPr="002E6F65">
              <w:rPr>
                <w:rFonts w:ascii="Times New Roman" w:hAnsi="Times New Roman"/>
                <w:b/>
                <w:sz w:val="24"/>
                <w:szCs w:val="24"/>
              </w:rPr>
              <w:t>адач</w:t>
            </w: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2E6F65" w:rsidRDefault="00042659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  <w:p w:rsidR="004721EB" w:rsidRPr="002E6F65" w:rsidRDefault="004721EB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E6F65" w:rsidRDefault="004721EB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E6F65" w:rsidRDefault="00042659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Ожидаемый к</w:t>
            </w:r>
            <w:r w:rsidR="004721EB" w:rsidRPr="002E6F65">
              <w:rPr>
                <w:rFonts w:ascii="Times New Roman" w:hAnsi="Times New Roman"/>
                <w:b/>
                <w:sz w:val="24"/>
                <w:szCs w:val="24"/>
              </w:rPr>
              <w:t>онечны</w:t>
            </w: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="003818D3" w:rsidRPr="002E6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 реализации </w:t>
            </w:r>
            <w:r w:rsidR="004721EB" w:rsidRPr="002E6F65">
              <w:rPr>
                <w:rFonts w:ascii="Times New Roman" w:hAnsi="Times New Roman"/>
                <w:b/>
                <w:sz w:val="24"/>
                <w:szCs w:val="24"/>
              </w:rPr>
              <w:t>проекта</w:t>
            </w:r>
          </w:p>
        </w:tc>
      </w:tr>
      <w:tr w:rsidR="004721EB" w:rsidRPr="002E6F65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2E6F65" w:rsidRDefault="004721EB" w:rsidP="0088547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E6F65">
              <w:rPr>
                <w:rFonts w:ascii="Times New Roman" w:hAnsi="Times New Roman"/>
                <w:b/>
                <w:sz w:val="24"/>
                <w:szCs w:val="24"/>
              </w:rPr>
              <w:t xml:space="preserve">ЭТАП 1. </w:t>
            </w:r>
            <w:r w:rsidR="00214425"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Подготовительный </w:t>
            </w:r>
            <w:r w:rsidR="00885473"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  </w:t>
            </w:r>
          </w:p>
        </w:tc>
      </w:tr>
      <w:tr w:rsidR="00166910" w:rsidRPr="002E6F65" w:rsidTr="00EC10AE">
        <w:trPr>
          <w:trHeight w:val="300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910" w:rsidRPr="002E6F65" w:rsidRDefault="00166910" w:rsidP="003818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1</w:t>
            </w:r>
            <w:r w:rsidR="000A412A" w:rsidRPr="002E6F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18D3" w:rsidRPr="00BA326F">
              <w:rPr>
                <w:rFonts w:ascii="Times New Roman" w:hAnsi="Times New Roman"/>
                <w:i/>
                <w:sz w:val="24"/>
                <w:szCs w:val="24"/>
              </w:rPr>
              <w:t>Разработать нормативно – правовую  базу  по  проблеме  инклюзивного  образования  детей  с  ограниченными  возможностями  здоровья</w:t>
            </w:r>
            <w:r w:rsidR="003818D3" w:rsidRPr="002E6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6910" w:rsidRPr="002E6F65" w:rsidTr="00BA326F">
        <w:trPr>
          <w:trHeight w:val="1601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910" w:rsidRPr="002E6F65" w:rsidRDefault="00166910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910" w:rsidRPr="002E6F65" w:rsidRDefault="00166910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26F" w:rsidRPr="00BA326F" w:rsidRDefault="00BA326F" w:rsidP="0039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Изучение опыта инклюзивного образования в России и за рубежом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66910" w:rsidRPr="00BA326F" w:rsidRDefault="00BA326F" w:rsidP="00FA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Семинар  для  участников  проекта:  «Обобщение  инклюзивной  практики  в  различных  регионах  России  и  зарубежья»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26F" w:rsidRPr="00BA326F" w:rsidRDefault="00BA326F" w:rsidP="00BA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  <w:p w:rsidR="00BA326F" w:rsidRPr="00BA326F" w:rsidRDefault="00BA326F" w:rsidP="00BA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66910" w:rsidRPr="00BA326F" w:rsidRDefault="00166910" w:rsidP="00C92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326F" w:rsidRPr="00BA326F" w:rsidRDefault="00BA326F" w:rsidP="00BA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Изучен,  обобщен и  систематизирован  опыт по инклюзивному образованию в России и за рубежом</w:t>
            </w:r>
          </w:p>
          <w:p w:rsidR="00166910" w:rsidRPr="00BA326F" w:rsidRDefault="00166910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A326F" w:rsidRPr="002E6F65" w:rsidTr="000A412A">
        <w:trPr>
          <w:trHeight w:val="461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2E6F65" w:rsidRDefault="00BA326F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BA326F" w:rsidRDefault="00BA326F" w:rsidP="003905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Изучение нормативных документов федерального и регионального уровней по инклюзивному образованию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BA326F" w:rsidRDefault="00BA326F" w:rsidP="00FA2F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Семинар для  участников  проекта  «Макеты  нормативно – правовых  документов  по  организации  инклюзивного 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BA326F" w:rsidRDefault="00BA326F" w:rsidP="00BA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февраль  - апрель</w:t>
            </w:r>
          </w:p>
          <w:p w:rsidR="00BA326F" w:rsidRPr="00BA326F" w:rsidRDefault="00BA326F" w:rsidP="00BA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A326F" w:rsidRPr="002E6F65" w:rsidRDefault="00BA326F" w:rsidP="00C92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BA326F" w:rsidRDefault="00BA326F" w:rsidP="00BA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Создана основа для разработки нормативной базы (локальных актов)</w:t>
            </w:r>
          </w:p>
          <w:p w:rsidR="00BA326F" w:rsidRPr="002E6F65" w:rsidRDefault="00BA326F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082B" w:rsidRPr="002E6F65" w:rsidTr="00EC10AE">
        <w:trPr>
          <w:trHeight w:val="345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0082B" w:rsidRPr="002E6F65" w:rsidRDefault="00D0082B" w:rsidP="00BA326F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2</w:t>
            </w:r>
            <w:r w:rsidRPr="00BA326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BA326F" w:rsidRPr="00BA326F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r w:rsidR="00BA326F" w:rsidRPr="00BA326F">
              <w:rPr>
                <w:rFonts w:ascii="Times New Roman" w:hAnsi="Times New Roman"/>
                <w:i/>
                <w:sz w:val="24"/>
                <w:szCs w:val="24"/>
              </w:rPr>
              <w:t>Разработать  программу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</w:t>
            </w:r>
          </w:p>
        </w:tc>
      </w:tr>
      <w:tr w:rsidR="00D0082B" w:rsidRPr="002E6F65" w:rsidTr="00D0082B">
        <w:trPr>
          <w:trHeight w:val="159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82B" w:rsidRPr="002E6F65" w:rsidRDefault="00D0082B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82B" w:rsidRPr="002E6F65" w:rsidRDefault="00BA326F" w:rsidP="002C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Разработка  мероприятий по  повышению компетентности  сотрудников  учреждения в  вопросах   инклюзивного  образования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BA326F" w:rsidRDefault="00BA326F" w:rsidP="00BA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Семинар  для  рабочей  группы  </w:t>
            </w:r>
          </w:p>
          <w:p w:rsidR="00D0082B" w:rsidRPr="002E6F65" w:rsidRDefault="00BA326F" w:rsidP="00BA3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«Макет программы  мероприятий по  повышению компетентности  сотрудников  учреждения в  вопросах   инклюзивного  образования»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BA326F" w:rsidRDefault="00BA326F" w:rsidP="00BA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>Апрель- сентябрь</w:t>
            </w:r>
          </w:p>
          <w:p w:rsidR="00BA326F" w:rsidRPr="00BA326F" w:rsidRDefault="00BA326F" w:rsidP="00BA32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D0082B" w:rsidRPr="002E6F65" w:rsidRDefault="00D0082B" w:rsidP="00C92C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26F" w:rsidRPr="00BA326F" w:rsidRDefault="00BA326F" w:rsidP="00BA32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Макет программы мероприятий по  повышению компетентности  сотрудников  учреждения в  вопросах   инклюзивного  образования </w:t>
            </w:r>
          </w:p>
          <w:p w:rsidR="00D0082B" w:rsidRPr="002E6F65" w:rsidRDefault="00BA326F" w:rsidP="00BA326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26F">
              <w:rPr>
                <w:rFonts w:ascii="Times New Roman" w:hAnsi="Times New Roman"/>
                <w:sz w:val="24"/>
                <w:szCs w:val="24"/>
              </w:rPr>
              <w:t xml:space="preserve"> (мастер – классы,  деловые  игры  и  т.д.)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16144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BA326F" w:rsidRPr="002E6F65" w:rsidTr="00BA326F">
        <w:trPr>
          <w:trHeight w:val="585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326F" w:rsidRPr="00BA326F" w:rsidRDefault="00BA326F" w:rsidP="00BA326F">
            <w:pPr>
              <w:pStyle w:val="a3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A326F">
              <w:rPr>
                <w:rFonts w:ascii="Times New Roman" w:hAnsi="Times New Roman"/>
                <w:i/>
                <w:sz w:val="24"/>
                <w:szCs w:val="24"/>
              </w:rPr>
              <w:t>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</w:t>
            </w:r>
          </w:p>
        </w:tc>
      </w:tr>
      <w:tr w:rsidR="002C4200" w:rsidRPr="002E6F65" w:rsidTr="00497BC8">
        <w:trPr>
          <w:trHeight w:val="286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200" w:rsidRPr="002E6F65" w:rsidRDefault="002C4200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200" w:rsidRPr="00103884" w:rsidRDefault="00103884" w:rsidP="00885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Анализ и подбор диагностических материалов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4200" w:rsidRPr="002E6F65" w:rsidRDefault="00103884" w:rsidP="000A4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и  проведение  постоянно  действующих  семинаров,  круглых  столов,  деловых  игр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84" w:rsidRPr="00103884" w:rsidRDefault="00103884" w:rsidP="0010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Январь- октябрь</w:t>
            </w:r>
          </w:p>
          <w:p w:rsidR="00103884" w:rsidRPr="00103884" w:rsidRDefault="00103884" w:rsidP="001038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2C4200" w:rsidRPr="002E6F65" w:rsidRDefault="002C4200" w:rsidP="00C92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884" w:rsidRPr="00103884" w:rsidRDefault="00103884" w:rsidP="0010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Диагностические материалы для определения:</w:t>
            </w:r>
          </w:p>
          <w:p w:rsidR="00103884" w:rsidRPr="00103884" w:rsidRDefault="00103884" w:rsidP="0010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- уровня развития ребенка;</w:t>
            </w:r>
          </w:p>
          <w:p w:rsidR="00497BC8" w:rsidRPr="002E6F65" w:rsidRDefault="00103884" w:rsidP="00103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3884">
              <w:rPr>
                <w:rFonts w:ascii="Times New Roman" w:hAnsi="Times New Roman"/>
                <w:sz w:val="24"/>
                <w:szCs w:val="24"/>
              </w:rPr>
              <w:t>- уровня готовности учреждения и сотрудников к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изации инклюзивного </w:t>
            </w:r>
            <w:r w:rsidR="00497BC8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497BC8" w:rsidRPr="002E6F65" w:rsidTr="00497BC8">
        <w:trPr>
          <w:trHeight w:val="772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BC8" w:rsidRPr="002E6F65" w:rsidRDefault="00497BC8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BC8" w:rsidRPr="00103884" w:rsidRDefault="00497BC8" w:rsidP="008854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 имеющейся  практики  работы  с  родителями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BC8" w:rsidRDefault="00497BC8" w:rsidP="000A4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 стол  «Эффективные  приемы,  формы  и  методы  взаимодействия  с  родителями»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BC8" w:rsidRPr="00103884" w:rsidRDefault="00497BC8" w:rsidP="00C92C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2014 -  январь 2015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7BC8" w:rsidRPr="00103884" w:rsidRDefault="00497BC8" w:rsidP="00497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Отбор эффективных методов, форм и приемов взаимодействия с родителями</w:t>
            </w:r>
          </w:p>
        </w:tc>
      </w:tr>
      <w:tr w:rsidR="004721EB" w:rsidRPr="002E6F65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721EB" w:rsidRPr="002E6F65" w:rsidRDefault="00497BC8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ЭТАП 2. Практический</w:t>
            </w:r>
            <w:r w:rsidR="003818D3"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39055A"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этап  </w:t>
            </w:r>
          </w:p>
        </w:tc>
      </w:tr>
      <w:tr w:rsidR="000A412A" w:rsidRPr="002E6F65" w:rsidTr="00EC10AE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A412A" w:rsidRPr="002E6F65" w:rsidRDefault="000A412A" w:rsidP="000A41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97BC8">
              <w:rPr>
                <w:rFonts w:ascii="Times New Roman" w:hAnsi="Times New Roman"/>
                <w:i/>
                <w:sz w:val="24"/>
                <w:szCs w:val="24"/>
              </w:rPr>
              <w:t>Разработать  нормативно – правовую  базу  по  проблеме  инклюзивного  образования  детей  с  ограниченными  возможностями  здоровья</w:t>
            </w:r>
          </w:p>
        </w:tc>
      </w:tr>
      <w:tr w:rsidR="000A412A" w:rsidRPr="002E6F65" w:rsidTr="000A412A">
        <w:trPr>
          <w:trHeight w:val="167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2A" w:rsidRPr="002E6F65" w:rsidRDefault="000A412A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12A" w:rsidRPr="002E6F65" w:rsidRDefault="00497BC8" w:rsidP="00497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Составление пакетов нормативно- правовой документации согласно специфике нарушений у ребенка и специализации учреждения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C8" w:rsidRPr="00497BC8" w:rsidRDefault="00497BC8" w:rsidP="00497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Круглый стол «Нормативно- правовая документация по организации инклюзивного образования»</w:t>
            </w:r>
          </w:p>
          <w:p w:rsidR="000A412A" w:rsidRPr="002E6F65" w:rsidRDefault="000A412A" w:rsidP="000A41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C8" w:rsidRPr="00497BC8" w:rsidRDefault="00497BC8" w:rsidP="00497B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Май 2014 -январь 2015</w:t>
            </w:r>
          </w:p>
          <w:p w:rsidR="000A412A" w:rsidRPr="002E6F65" w:rsidRDefault="000A412A" w:rsidP="00A03F7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BC8" w:rsidRPr="00497BC8" w:rsidRDefault="00497BC8" w:rsidP="00497B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7BC8">
              <w:rPr>
                <w:rFonts w:ascii="Times New Roman" w:hAnsi="Times New Roman"/>
                <w:sz w:val="24"/>
                <w:szCs w:val="24"/>
              </w:rPr>
              <w:t>Примерные пакеты нормативно- правовой документации согласно специфике нарушений у ребенка и специализации учреждения</w:t>
            </w:r>
          </w:p>
          <w:p w:rsidR="000A412A" w:rsidRPr="00497BC8" w:rsidRDefault="000A412A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910" w:rsidRPr="002E6F65" w:rsidTr="00EC10AE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910" w:rsidRPr="002E6F65" w:rsidRDefault="00166910" w:rsidP="00A131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131E3" w:rsidRPr="00497BC8">
              <w:rPr>
                <w:rFonts w:ascii="Times New Roman" w:hAnsi="Times New Roman"/>
                <w:i/>
                <w:sz w:val="24"/>
                <w:szCs w:val="24"/>
              </w:rPr>
              <w:t>Разработать  систему  внутрифирменной  подготовки  педагогических  кадров   к  работе  с  детьми  с  ограниченными  возможностями  здоровья  в  рамках  инклюзивного  образования</w:t>
            </w:r>
          </w:p>
        </w:tc>
      </w:tr>
      <w:tr w:rsidR="004721EB" w:rsidRPr="002E6F65" w:rsidTr="00885473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21EB" w:rsidRPr="002E6F65" w:rsidRDefault="004721EB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B5C32" w:rsidRDefault="005B5C32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 xml:space="preserve">Апробация </w:t>
            </w:r>
            <w:proofErr w:type="gramStart"/>
            <w:r w:rsidRPr="005B5C32">
              <w:rPr>
                <w:rFonts w:ascii="Times New Roman" w:hAnsi="Times New Roman"/>
                <w:sz w:val="24"/>
                <w:szCs w:val="24"/>
              </w:rPr>
              <w:t>программы повышения компетентности  сотрудников  учреждения</w:t>
            </w:r>
            <w:proofErr w:type="gramEnd"/>
            <w:r w:rsidRPr="005B5C32">
              <w:rPr>
                <w:rFonts w:ascii="Times New Roman" w:hAnsi="Times New Roman"/>
                <w:sz w:val="24"/>
                <w:szCs w:val="24"/>
              </w:rPr>
              <w:t xml:space="preserve"> в  вопросах   инклюзивного  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2E6F65" w:rsidRDefault="005B5C32" w:rsidP="005B5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>Деловая игра «Программа повышения компетентности  сотрудников  учреждения в  вопросах   инклюзивного  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EB" w:rsidRPr="005B5C32" w:rsidRDefault="005B5C32" w:rsidP="000A412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>Май  2015- май 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32" w:rsidRPr="005B5C32" w:rsidRDefault="005B5C32" w:rsidP="005B5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C32">
              <w:rPr>
                <w:rFonts w:ascii="Times New Roman" w:hAnsi="Times New Roman"/>
                <w:sz w:val="24"/>
                <w:szCs w:val="24"/>
              </w:rPr>
              <w:t>Программа повышения компетентности  сотрудников  учреждения в  вопросах   инклюзивного  образования</w:t>
            </w:r>
          </w:p>
          <w:p w:rsidR="004721EB" w:rsidRPr="002E6F65" w:rsidRDefault="004721EB" w:rsidP="008725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D2" w:rsidRPr="002E6F65" w:rsidTr="00AE4E5B">
        <w:trPr>
          <w:trHeight w:val="334"/>
        </w:trPr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692FD2" w:rsidRDefault="00692FD2" w:rsidP="00692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FD2">
              <w:rPr>
                <w:rFonts w:ascii="Times New Roman" w:hAnsi="Times New Roman"/>
                <w:i/>
                <w:sz w:val="24"/>
                <w:szCs w:val="24"/>
              </w:rPr>
              <w:t>Разработать,  апробировать  и  описать диагностический, содержательно – технологический и материально- технический  компоненты  организации  инклюзивного  образования в учреждениях реализующих  программы  дошкольного  образования</w:t>
            </w:r>
          </w:p>
        </w:tc>
      </w:tr>
      <w:tr w:rsidR="00872548" w:rsidRPr="002E6F65" w:rsidTr="00D41FC2">
        <w:trPr>
          <w:trHeight w:val="400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48" w:rsidRPr="002E6F65" w:rsidRDefault="00872548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692FD2" w:rsidRDefault="00692FD2" w:rsidP="00692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Апробация:</w:t>
            </w:r>
          </w:p>
          <w:p w:rsidR="00692FD2" w:rsidRPr="00692FD2" w:rsidRDefault="00692FD2" w:rsidP="00692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- диагностической карты развития ребенка и индивидуальной программы его развития</w:t>
            </w:r>
          </w:p>
          <w:p w:rsidR="00692FD2" w:rsidRPr="00692FD2" w:rsidRDefault="00692FD2" w:rsidP="00692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- карты оценки готовности сотрудников организации к осуществлению инклюзивного образования</w:t>
            </w:r>
          </w:p>
          <w:p w:rsidR="00A131E3" w:rsidRPr="002E6F65" w:rsidRDefault="00692FD2" w:rsidP="00692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 xml:space="preserve">- карты оценки готовности учреждения к организации инклюзивного </w:t>
            </w:r>
            <w:r w:rsidRPr="00692FD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48" w:rsidRPr="002E6F65" w:rsidRDefault="00692FD2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и  проведение  постоянно  действующих  семинаров,  круглых  столов,  деловых 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692FD2" w:rsidRDefault="00692FD2" w:rsidP="006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Январь 2015-</w:t>
            </w:r>
          </w:p>
          <w:p w:rsidR="00692FD2" w:rsidRPr="00692FD2" w:rsidRDefault="00692FD2" w:rsidP="006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Январь 2016</w:t>
            </w:r>
          </w:p>
          <w:p w:rsidR="00872548" w:rsidRPr="002E6F65" w:rsidRDefault="00872548" w:rsidP="003441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692FD2" w:rsidRDefault="00692FD2" w:rsidP="00692F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Эффективность диагностических карт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92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548" w:rsidRPr="002E6F65" w:rsidRDefault="00692FD2" w:rsidP="00692F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FD2">
              <w:rPr>
                <w:rFonts w:ascii="Times New Roman" w:hAnsi="Times New Roman"/>
                <w:sz w:val="24"/>
                <w:szCs w:val="24"/>
              </w:rPr>
              <w:t>Создание программ развития</w:t>
            </w:r>
          </w:p>
        </w:tc>
      </w:tr>
      <w:tr w:rsidR="00872548" w:rsidRPr="002E6F65" w:rsidTr="00042659">
        <w:tc>
          <w:tcPr>
            <w:tcW w:w="9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872548" w:rsidRPr="002E6F65" w:rsidRDefault="00692FD2" w:rsidP="003905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ЭТАП 3. Аналитический </w:t>
            </w:r>
            <w:r w:rsidR="00A131E3" w:rsidRPr="002E6F6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этап  </w:t>
            </w:r>
          </w:p>
        </w:tc>
      </w:tr>
      <w:tr w:rsidR="00872548" w:rsidRPr="002E6F65" w:rsidTr="00A131E3">
        <w:trPr>
          <w:trHeight w:val="840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48" w:rsidRPr="002E6F65" w:rsidRDefault="00872548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1E3" w:rsidRPr="002E6F65" w:rsidRDefault="00A131E3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1E3" w:rsidRPr="002E6F65" w:rsidRDefault="00A131E3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1E3" w:rsidRPr="002E6F65" w:rsidRDefault="00A131E3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1E3" w:rsidRPr="002E6F65" w:rsidRDefault="00A131E3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1E3" w:rsidRPr="002E6F65" w:rsidRDefault="00A131E3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48" w:rsidRPr="002E6F65" w:rsidRDefault="00692FD2" w:rsidP="00A131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51E82">
              <w:rPr>
                <w:rFonts w:ascii="Times New Roman" w:hAnsi="Times New Roman"/>
                <w:sz w:val="24"/>
                <w:szCs w:val="24"/>
              </w:rPr>
              <w:t>писание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F3A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AF3ADE">
              <w:rPr>
                <w:rFonts w:ascii="Times New Roman" w:hAnsi="Times New Roman"/>
                <w:sz w:val="24"/>
                <w:szCs w:val="24"/>
              </w:rPr>
              <w:t>многовекторной</w:t>
            </w:r>
            <w:proofErr w:type="spellEnd"/>
            <w:r w:rsidRPr="00AF3ADE">
              <w:rPr>
                <w:rFonts w:ascii="Times New Roman" w:hAnsi="Times New Roman"/>
                <w:sz w:val="24"/>
                <w:szCs w:val="24"/>
              </w:rPr>
              <w:t xml:space="preserve">  модели  организации  инклюзи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вного  образования,  оценка социальных  эффектов  по  реализации  модели  в  практику  ДОУ, экспертная  оценка  материалов  проекта, издательская  деятельность, выделение  перспектив  развития  проекта 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48" w:rsidRPr="002E6F65" w:rsidRDefault="00872548" w:rsidP="00D90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1E3" w:rsidRPr="002E6F65" w:rsidRDefault="00A131E3" w:rsidP="00D90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31E3" w:rsidRPr="002E6F65" w:rsidRDefault="00A131E3" w:rsidP="00D900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Default="00692FD2" w:rsidP="006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692FD2" w:rsidRDefault="00692FD2" w:rsidP="00692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</w:p>
          <w:p w:rsidR="00872548" w:rsidRPr="002E6F65" w:rsidRDefault="00692FD2" w:rsidP="00692F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2548" w:rsidRPr="002E6F65" w:rsidRDefault="00692FD2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Создание,  экспертиза  и  издание б</w:t>
            </w:r>
            <w:r w:rsidRPr="003C1AA6">
              <w:rPr>
                <w:rFonts w:ascii="Times New Roman" w:hAnsi="Times New Roman"/>
                <w:sz w:val="24"/>
                <w:szCs w:val="24"/>
              </w:rPr>
              <w:t>анк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1AA6">
              <w:rPr>
                <w:rFonts w:ascii="Times New Roman" w:hAnsi="Times New Roman"/>
                <w:sz w:val="24"/>
                <w:szCs w:val="24"/>
              </w:rPr>
              <w:t xml:space="preserve"> методических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 проекту</w:t>
            </w:r>
          </w:p>
          <w:p w:rsidR="00A131E3" w:rsidRPr="002E6F65" w:rsidRDefault="00A131E3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131E3" w:rsidRPr="002E6F65" w:rsidRDefault="00A131E3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FD2" w:rsidRPr="002E6F65" w:rsidTr="00A131E3">
        <w:trPr>
          <w:trHeight w:val="864"/>
        </w:trPr>
        <w:tc>
          <w:tcPr>
            <w:tcW w:w="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2E6F65" w:rsidRDefault="00692FD2" w:rsidP="005554B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2E6F65" w:rsidRDefault="00692FD2" w:rsidP="00216B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Подведение итогов реализации проекта</w:t>
            </w:r>
          </w:p>
          <w:p w:rsidR="00692FD2" w:rsidRPr="002E6F65" w:rsidRDefault="00692FD2" w:rsidP="00216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2E6F65" w:rsidRDefault="00692FD2" w:rsidP="00216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Заседание рабочей группы: «Подведение итогов реализации проекта»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2E6F65" w:rsidRDefault="00692FD2" w:rsidP="00216B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>Декабрь  2016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2FD2" w:rsidRPr="002E6F65" w:rsidRDefault="00692FD2" w:rsidP="00216B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F65">
              <w:rPr>
                <w:rFonts w:ascii="Times New Roman" w:hAnsi="Times New Roman"/>
                <w:sz w:val="24"/>
                <w:szCs w:val="24"/>
              </w:rPr>
              <w:t xml:space="preserve">Подготовка  к  издательской  деятельности  пакета  методических  разработок по инклюзивному  образованию  </w:t>
            </w:r>
          </w:p>
        </w:tc>
      </w:tr>
    </w:tbl>
    <w:p w:rsidR="000E0FF9" w:rsidRPr="002E6F65" w:rsidRDefault="000E0FF9">
      <w:pPr>
        <w:rPr>
          <w:sz w:val="24"/>
          <w:szCs w:val="24"/>
        </w:rPr>
      </w:pPr>
    </w:p>
    <w:sectPr w:rsidR="000E0FF9" w:rsidRPr="002E6F65" w:rsidSect="00A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40B"/>
    <w:multiLevelType w:val="hybridMultilevel"/>
    <w:tmpl w:val="8AFEB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C290E"/>
    <w:multiLevelType w:val="hybridMultilevel"/>
    <w:tmpl w:val="50E2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0F93"/>
    <w:multiLevelType w:val="hybridMultilevel"/>
    <w:tmpl w:val="9D069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35C2"/>
    <w:multiLevelType w:val="hybridMultilevel"/>
    <w:tmpl w:val="CF38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2D"/>
    <w:multiLevelType w:val="multilevel"/>
    <w:tmpl w:val="09126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397E60BD"/>
    <w:multiLevelType w:val="hybridMultilevel"/>
    <w:tmpl w:val="621C6934"/>
    <w:lvl w:ilvl="0" w:tplc="9F96BB84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16A4B"/>
    <w:multiLevelType w:val="hybridMultilevel"/>
    <w:tmpl w:val="23AE1A7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8E26E1"/>
    <w:multiLevelType w:val="hybridMultilevel"/>
    <w:tmpl w:val="875EBE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5801F7"/>
    <w:multiLevelType w:val="hybridMultilevel"/>
    <w:tmpl w:val="EB0A6FF0"/>
    <w:lvl w:ilvl="0" w:tplc="10607B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446DC5"/>
    <w:multiLevelType w:val="hybridMultilevel"/>
    <w:tmpl w:val="CBCC0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6"/>
    <w:rsid w:val="0001712C"/>
    <w:rsid w:val="00042659"/>
    <w:rsid w:val="000A412A"/>
    <w:rsid w:val="000A71C5"/>
    <w:rsid w:val="000B0920"/>
    <w:rsid w:val="000B6177"/>
    <w:rsid w:val="000D08EC"/>
    <w:rsid w:val="000D3CFA"/>
    <w:rsid w:val="000E0FF9"/>
    <w:rsid w:val="000F38DD"/>
    <w:rsid w:val="00103884"/>
    <w:rsid w:val="001238E4"/>
    <w:rsid w:val="00126077"/>
    <w:rsid w:val="00153C3F"/>
    <w:rsid w:val="00163366"/>
    <w:rsid w:val="00166910"/>
    <w:rsid w:val="00196E4B"/>
    <w:rsid w:val="001E2C9E"/>
    <w:rsid w:val="00214425"/>
    <w:rsid w:val="00220884"/>
    <w:rsid w:val="002B17BA"/>
    <w:rsid w:val="002C4200"/>
    <w:rsid w:val="002C6026"/>
    <w:rsid w:val="002D1FBF"/>
    <w:rsid w:val="002E6F65"/>
    <w:rsid w:val="0033455D"/>
    <w:rsid w:val="0033536C"/>
    <w:rsid w:val="00344174"/>
    <w:rsid w:val="00357B63"/>
    <w:rsid w:val="0036582C"/>
    <w:rsid w:val="00377970"/>
    <w:rsid w:val="003818D3"/>
    <w:rsid w:val="0039055A"/>
    <w:rsid w:val="00391FD8"/>
    <w:rsid w:val="003F49A4"/>
    <w:rsid w:val="00443E2B"/>
    <w:rsid w:val="00451848"/>
    <w:rsid w:val="004721EB"/>
    <w:rsid w:val="00483957"/>
    <w:rsid w:val="00497BC8"/>
    <w:rsid w:val="004B3334"/>
    <w:rsid w:val="004F4378"/>
    <w:rsid w:val="00515CE1"/>
    <w:rsid w:val="005554B7"/>
    <w:rsid w:val="0059603A"/>
    <w:rsid w:val="005B5C32"/>
    <w:rsid w:val="00622DF2"/>
    <w:rsid w:val="00663AB4"/>
    <w:rsid w:val="00692FD2"/>
    <w:rsid w:val="006E7882"/>
    <w:rsid w:val="00793396"/>
    <w:rsid w:val="007D14B6"/>
    <w:rsid w:val="008208A2"/>
    <w:rsid w:val="00872548"/>
    <w:rsid w:val="00880981"/>
    <w:rsid w:val="00885473"/>
    <w:rsid w:val="008B5812"/>
    <w:rsid w:val="008C3C77"/>
    <w:rsid w:val="008D7E48"/>
    <w:rsid w:val="008F2EE6"/>
    <w:rsid w:val="00911683"/>
    <w:rsid w:val="00925841"/>
    <w:rsid w:val="00975E9E"/>
    <w:rsid w:val="00996630"/>
    <w:rsid w:val="009D2317"/>
    <w:rsid w:val="009E0F3D"/>
    <w:rsid w:val="00A00F86"/>
    <w:rsid w:val="00A03F7D"/>
    <w:rsid w:val="00A131E3"/>
    <w:rsid w:val="00A15F61"/>
    <w:rsid w:val="00A56DBD"/>
    <w:rsid w:val="00A805C5"/>
    <w:rsid w:val="00AA1FED"/>
    <w:rsid w:val="00AC1DC2"/>
    <w:rsid w:val="00AC5445"/>
    <w:rsid w:val="00AC5B91"/>
    <w:rsid w:val="00AE13D2"/>
    <w:rsid w:val="00B0158E"/>
    <w:rsid w:val="00B17662"/>
    <w:rsid w:val="00B21409"/>
    <w:rsid w:val="00BA326F"/>
    <w:rsid w:val="00BA566E"/>
    <w:rsid w:val="00C7163F"/>
    <w:rsid w:val="00C71FAC"/>
    <w:rsid w:val="00C81CAB"/>
    <w:rsid w:val="00C81EA3"/>
    <w:rsid w:val="00C903BD"/>
    <w:rsid w:val="00C92CA7"/>
    <w:rsid w:val="00CD0502"/>
    <w:rsid w:val="00D0082B"/>
    <w:rsid w:val="00D41FC2"/>
    <w:rsid w:val="00D57DED"/>
    <w:rsid w:val="00D9007E"/>
    <w:rsid w:val="00DB3BF7"/>
    <w:rsid w:val="00DF79E1"/>
    <w:rsid w:val="00E406EB"/>
    <w:rsid w:val="00E76B51"/>
    <w:rsid w:val="00EA0B57"/>
    <w:rsid w:val="00EA476C"/>
    <w:rsid w:val="00EA4FAF"/>
    <w:rsid w:val="00EC10AE"/>
    <w:rsid w:val="00EC7675"/>
    <w:rsid w:val="00EF7DD2"/>
    <w:rsid w:val="00F1210F"/>
    <w:rsid w:val="00F1693E"/>
    <w:rsid w:val="00F368E4"/>
    <w:rsid w:val="00F64535"/>
    <w:rsid w:val="00F86FD5"/>
    <w:rsid w:val="00FA2F0B"/>
    <w:rsid w:val="00FC1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05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1E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21E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21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4721EB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472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D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D050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4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963C3-5290-4027-BBCA-69A7DE53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3208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Наумова</dc:creator>
  <cp:lastModifiedBy>Нет</cp:lastModifiedBy>
  <cp:revision>2</cp:revision>
  <cp:lastPrinted>2014-01-31T11:09:00Z</cp:lastPrinted>
  <dcterms:created xsi:type="dcterms:W3CDTF">2014-01-31T11:11:00Z</dcterms:created>
  <dcterms:modified xsi:type="dcterms:W3CDTF">2014-01-31T11:11:00Z</dcterms:modified>
</cp:coreProperties>
</file>