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6" w:rsidRPr="002778CB" w:rsidRDefault="00EC3F16" w:rsidP="00EC3F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33929385"/>
      <w:r w:rsidRPr="002778CB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План </w:t>
      </w:r>
      <w:proofErr w:type="spellStart"/>
      <w:r w:rsidRPr="002778C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апреля 2023 г.</w:t>
      </w:r>
      <w:bookmarkStart w:id="1" w:name="_GoBack"/>
      <w:bookmarkEnd w:id="1"/>
    </w:p>
    <w:p w:rsidR="00EC3F16" w:rsidRPr="00D113B5" w:rsidRDefault="00EC3F16" w:rsidP="00EC3F1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778CB">
        <w:rPr>
          <w:rFonts w:ascii="Times New Roman" w:hAnsi="Times New Roman" w:cs="Times New Roman"/>
          <w:b/>
          <w:sz w:val="28"/>
          <w:szCs w:val="28"/>
        </w:rPr>
        <w:t xml:space="preserve">«Формирование и развитие читательской грамотности у </w:t>
      </w:r>
      <w:proofErr w:type="gramStart"/>
      <w:r w:rsidRPr="002778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77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3B5">
        <w:rPr>
          <w:rFonts w:ascii="Times New Roman" w:hAnsi="Times New Roman" w:cs="Times New Roman"/>
          <w:b/>
          <w:sz w:val="28"/>
          <w:szCs w:val="28"/>
        </w:rPr>
        <w:t>в инклюзивном пространстве школы»</w:t>
      </w:r>
    </w:p>
    <w:bookmarkEnd w:id="0"/>
    <w:p w:rsidR="00EC3F16" w:rsidRPr="00D113B5" w:rsidRDefault="00EC3F16" w:rsidP="00EC3F1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C3F16" w:rsidRDefault="00EC3F16" w:rsidP="00EC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56"/>
        <w:gridCol w:w="1531"/>
        <w:gridCol w:w="4563"/>
        <w:gridCol w:w="3798"/>
      </w:tblGrid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 Солнцева, директор СОШ № 3</w:t>
            </w:r>
          </w:p>
        </w:tc>
      </w:tr>
      <w:tr w:rsidR="00EC3F16" w:rsidRPr="00C153A7" w:rsidTr="00562331">
        <w:trPr>
          <w:trHeight w:val="1372"/>
        </w:trPr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4563" w:type="dxa"/>
          </w:tcPr>
          <w:p w:rsidR="00EC3F16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C3F16" w:rsidRPr="00D113B5" w:rsidRDefault="00EC3F16" w:rsidP="005623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Олег Николаевич Посысоев, кандидат психологических наук, профессор, член-корреспондент Международной академии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психологических наук</w:t>
            </w: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читательской грамотности в инклюзивном </w:t>
            </w:r>
            <w:proofErr w:type="spellStart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 школы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  <w:proofErr w:type="spellStart"/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СОШ № 3</w:t>
            </w: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 - залог успешного обучения ребенка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Земель, учитель русского языка и литературы</w:t>
            </w: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3930059"/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Формы, методы и приемы формирования читательской грамотности на уроках в начальной школе в инклюзивном классе</w:t>
            </w:r>
          </w:p>
        </w:tc>
        <w:tc>
          <w:tcPr>
            <w:tcW w:w="3798" w:type="dxa"/>
            <w:vMerge w:val="restart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Надежда Георгиевна Лещенко, учитель начальных классов</w:t>
            </w:r>
          </w:p>
        </w:tc>
      </w:tr>
      <w:bookmarkEnd w:id="2"/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12.45-12.50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урока обучения грамоте 1Б кла</w:t>
            </w:r>
            <w:proofErr w:type="gramStart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именением п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«Перемешанные буквы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8" w:type="dxa"/>
            <w:vMerge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«Приемы формирования читательской грамотности у учащихся с ОВЗ через активные методы обучения» Олейник Ю.Н.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Юлия Николаевна Олейник, учитель начальных классов</w:t>
            </w:r>
          </w:p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C153A7" w:rsidTr="00562331">
        <w:trPr>
          <w:trHeight w:val="629"/>
        </w:trPr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читательской грамотности на уроках русского языка и литературы с </w:t>
            </w:r>
            <w:proofErr w:type="gramStart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ЗПР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  <w:proofErr w:type="spellStart"/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Куклинская</w:t>
            </w:r>
            <w:proofErr w:type="spellEnd"/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EC3F16" w:rsidRPr="00C153A7" w:rsidTr="00562331">
        <w:trPr>
          <w:trHeight w:val="629"/>
        </w:trPr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3930136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формирования читательской грамотности у учащихся с особыми образовательными потребностями</w:t>
            </w:r>
            <w:bookmarkEnd w:id="3"/>
          </w:p>
        </w:tc>
        <w:tc>
          <w:tcPr>
            <w:tcW w:w="3798" w:type="dxa"/>
            <w:vMerge w:val="restart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Виктория Михайловна Евсеева, учитель начальных классов</w:t>
            </w:r>
          </w:p>
        </w:tc>
      </w:tr>
      <w:tr w:rsidR="00EC3F16" w:rsidRPr="00C153A7" w:rsidTr="00562331">
        <w:trPr>
          <w:trHeight w:val="629"/>
        </w:trPr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13.20-13.25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Видеофрагмент урока окружающий мир в 4 классе. Использование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ишбоун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читательской грамотности</w:t>
            </w: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vMerge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13.25-13.35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читательской грамотности у </w:t>
            </w:r>
            <w:proofErr w:type="gramStart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через внеурочную деятельность 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Соколова, учитель начальных классов</w:t>
            </w:r>
          </w:p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13.35-13.45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внеурочной деятельности «В гостях у книги» - один из эффективных приемов формирования культуры чтения у учащихся с ОВЗ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Елена Юрьевна Игнатьева, библиотекарь</w:t>
            </w:r>
          </w:p>
        </w:tc>
      </w:tr>
      <w:tr w:rsidR="00EC3F16" w:rsidRPr="00C153A7" w:rsidTr="00562331">
        <w:tc>
          <w:tcPr>
            <w:tcW w:w="456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C3F16" w:rsidRPr="00C153A7" w:rsidRDefault="00EC3F16" w:rsidP="0056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13.45-13.50</w:t>
            </w:r>
          </w:p>
        </w:tc>
        <w:tc>
          <w:tcPr>
            <w:tcW w:w="4563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3798" w:type="dxa"/>
          </w:tcPr>
          <w:p w:rsidR="00EC3F16" w:rsidRPr="00C153A7" w:rsidRDefault="00EC3F16" w:rsidP="0056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16" w:rsidRDefault="00EC3F16" w:rsidP="00EC3F16"/>
    <w:p w:rsidR="0089374C" w:rsidRDefault="0089374C"/>
    <w:sectPr w:rsidR="0089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6"/>
    <w:rsid w:val="0089374C"/>
    <w:rsid w:val="00C153B2"/>
    <w:rsid w:val="00E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C3F16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EC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C3F16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EC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Валерьевна Филимонова</dc:creator>
  <cp:lastModifiedBy>Арина Валерьевна Филимонова</cp:lastModifiedBy>
  <cp:revision>1</cp:revision>
  <dcterms:created xsi:type="dcterms:W3CDTF">2023-05-02T12:43:00Z</dcterms:created>
  <dcterms:modified xsi:type="dcterms:W3CDTF">2023-05-02T12:44:00Z</dcterms:modified>
</cp:coreProperties>
</file>