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47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</w:t>
      </w:r>
      <w:r w:rsidR="00B5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полугодие 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47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2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декабрь 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43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3524" w:rsidRPr="00C43524" w:rsidRDefault="00253623" w:rsidP="00C4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Эффективные практики и механизм реализации принципа преемственности в образовательном процессе в условиях обновленных ФГОС </w:t>
      </w:r>
      <w:proofErr w:type="gramStart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НОО».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модели преемственного образовательного пространства дошкольной организации, способствующего достижению образовательных результатов и повышению эффективности образовательной деятельности.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дошкольного и начального образования.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7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760"/>
        <w:gridCol w:w="1789"/>
        <w:gridCol w:w="1002"/>
        <w:gridCol w:w="1967"/>
        <w:gridCol w:w="6695"/>
      </w:tblGrid>
      <w:tr w:rsidR="00725A7B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Мероприятие,</w:t>
            </w:r>
          </w:p>
          <w:p w:rsidR="00220531" w:rsidRPr="00E90D0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место  проведения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(ДОО, муниципальный,</w:t>
            </w:r>
            <w:proofErr w:type="gramEnd"/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межрегиональный,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федеральный) 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Факт (дата, гиперссылка, кол-во участников)</w:t>
            </w:r>
          </w:p>
        </w:tc>
      </w:tr>
      <w:tr w:rsidR="00522E8B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22E8B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D048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акция «Преемственность поколений»</w:t>
            </w:r>
          </w:p>
          <w:p w:rsidR="00522E8B" w:rsidRDefault="00522E8B" w:rsidP="00D048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усадьба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Коковцовых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рославль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Default="00522E8B" w:rsidP="00D0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D0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D0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МДОУ № 167, СОШ № 28, СОШ № 68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22E8B" w:rsidP="00D0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522E8B" w:rsidP="00D0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22E8B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22E8B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«План мероприятий в рамках базовой площадки на 2024год»</w:t>
            </w:r>
          </w:p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СОШ№28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Default="00522E8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МДОУ № 167,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МДОУ №12, МДОУ №125,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СОШ № 28, </w:t>
            </w:r>
          </w:p>
          <w:p w:rsidR="00522E8B" w:rsidRDefault="00522E8B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Захарова Т. Н. заведующий кафедрой дошкольного образования, Мартынова Е.Н. доцент кафедры общего образования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E25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  <w:p w:rsidR="00522E8B" w:rsidRPr="00E90D03" w:rsidRDefault="00522E8B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F30C27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963816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722016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Практический семинар «Адаптация дошкольников к обучению в школе»</w:t>
            </w:r>
          </w:p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СОШ №28</w:t>
            </w:r>
          </w:p>
          <w:p w:rsidR="00963816" w:rsidRDefault="00963816" w:rsidP="00E45A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6" w:rsidRDefault="00963816" w:rsidP="000E3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963816" w:rsidP="000E3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963816" w:rsidP="00522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МДОУ № 167, МДОУ №12, МДОУ №125,СОШ № 28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816" w:rsidRDefault="00963816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  <w:p w:rsidR="00963816" w:rsidRPr="00E90D03" w:rsidRDefault="00963816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963816" w:rsidRDefault="00963816" w:rsidP="0096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522E8B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722016" w:rsidP="0058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Научно-практический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«Формирование функциональной грамотности как аспект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преемственности ДОО и НОО»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Pr="00E90D03" w:rsidRDefault="00522E8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Красина Т.А.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Сперанская М.М.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21.10.2024</w:t>
            </w:r>
          </w:p>
          <w:p w:rsidR="00522E8B" w:rsidRPr="00E90D03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522E8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</w:tr>
      <w:tr w:rsidR="00522E8B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F79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Научно-практический форум с международным участием «Стратегия развития современной сельской школы: проблемы, возможности и перспективы»</w:t>
            </w:r>
          </w:p>
          <w:p w:rsidR="00522E8B" w:rsidRDefault="00522E8B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уя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8B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0E3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Pr="00E90D03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522E8B" w:rsidRDefault="00522E8B" w:rsidP="00DE7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Красина Т.А.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Сперанская М.М. 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E8B" w:rsidRDefault="00522E8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30-31.10.2024</w:t>
            </w:r>
          </w:p>
          <w:p w:rsidR="00522E8B" w:rsidRPr="00E90D03" w:rsidRDefault="00522E8B" w:rsidP="005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22E8B" w:rsidRDefault="00522E8B" w:rsidP="005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5F798A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Default="005F79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Научно-методический семинар (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городов России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Тема выступления: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единых подходов к построению образовательного пространства и технологий воспитания, развития детей с ОВЗ в ДОУ и НОО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М.А. старший воспитатель,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Дворкина О.А. инструктор по физической культуре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Т.Р.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 из ДОУ</w:t>
            </w:r>
          </w:p>
          <w:p w:rsidR="005F798A" w:rsidRPr="00E90D03" w:rsidRDefault="005F798A" w:rsidP="0085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участников</w:t>
            </w:r>
          </w:p>
        </w:tc>
      </w:tr>
      <w:tr w:rsidR="005F798A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Преемственность детского сада и начальной школы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5F798A" w:rsidRPr="00AE1E9F" w:rsidRDefault="005F798A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СОШ №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5F798A" w:rsidRPr="00E90D03" w:rsidRDefault="005F798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Pr="00E90D03" w:rsidRDefault="005F79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Красина Т.А.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воспитатели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725A7B" w:rsidRDefault="005F79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</w:p>
          <w:p w:rsidR="005F798A" w:rsidRPr="00E90D03" w:rsidRDefault="005F79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Pr="00725A7B" w:rsidRDefault="005F798A" w:rsidP="00E1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F798A" w:rsidRPr="00E90D03" w:rsidTr="00DE7C94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реемственност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детского сада и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 НОО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F798A" w:rsidRPr="00E90D03" w:rsidRDefault="005F798A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A" w:rsidRPr="00E90D03" w:rsidRDefault="005F79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ДОО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Default="005F79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5F798A" w:rsidRPr="00E90D03" w:rsidRDefault="005F79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E90D03" w:rsidRDefault="005F798A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5F798A" w:rsidRPr="00E90D03" w:rsidRDefault="005F798A" w:rsidP="00722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М.А. старший воспитатель, </w:t>
            </w:r>
          </w:p>
          <w:p w:rsidR="005F798A" w:rsidRDefault="005F798A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Красина Т.А.</w:t>
            </w:r>
          </w:p>
          <w:p w:rsidR="005F798A" w:rsidRPr="00E90D03" w:rsidRDefault="005F798A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8A" w:rsidRPr="00725A7B" w:rsidRDefault="005F798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5F798A" w:rsidRPr="00E90D03" w:rsidRDefault="005F798A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5F798A" w:rsidRPr="00725A7B" w:rsidRDefault="005F798A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участников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220531" w:rsidRDefault="00E22932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20531" w:rsidRPr="00220531">
        <w:rPr>
          <w:rFonts w:ascii="Times New Roman" w:hAnsi="Times New Roman" w:cs="Times New Roman"/>
          <w:sz w:val="28"/>
          <w:szCs w:val="28"/>
        </w:rPr>
        <w:t>, где размещена информация о деятельности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0A9" w:rsidRPr="00A400A9">
        <w:rPr>
          <w:rFonts w:ascii="Times New Roman" w:hAnsi="Times New Roman" w:cs="Times New Roman"/>
          <w:sz w:val="28"/>
          <w:szCs w:val="28"/>
        </w:rPr>
        <w:t>https://mdou167.edu.yar.ru/innovatsionnaya_deyatelnost/bazovaya_ploshchadka_iro.html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EE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развитии вариативных форм преемственности между детским садом, школой и системой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E79C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79CF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</w:t>
            </w:r>
            <w:bookmarkStart w:id="0" w:name="_GoBack"/>
            <w:bookmarkEnd w:id="0"/>
            <w:r w:rsidR="00E90D0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переподготовки»</w:t>
            </w:r>
          </w:p>
        </w:tc>
        <w:tc>
          <w:tcPr>
            <w:tcW w:w="3909" w:type="dxa"/>
          </w:tcPr>
          <w:p w:rsidR="007A0432" w:rsidRPr="007A0432" w:rsidRDefault="00E90D03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472115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6C641E" w:rsidRDefault="006C641E" w:rsidP="006C641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ребенка в начальной школе.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6C641E" w:rsidRPr="00B92637" w:rsidRDefault="006C641E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выпускника детского сада.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В. Современное понимание реализации преемственности между дошкольным и начальным звеньями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Начальная школа: плюс-минус, 2002г.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Болотина Л.Р.,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Н.В. Обеспечение преемственности в работе ДОУ и школы.-  Айрис-Пресс.,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Виноградова Н. Ф. Современные подходы к реализации преемственности между дошкольным и начальным звеньями системы образования. - Начальная школа,2000г. № 1.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Гафурова И.М., Педагогический совет: Проблема преемственности при переходе учащихся из начальной школы в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: Методическое пособие.- Паритет, 2003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Денякина Л. Н. Современное понимание реализации преемственности между дошкольным и начальным звеньями системы образования. Материалы научно-практической конференции, г. Кемерово, 8-9 июня 2006 г.- КРИПК и ПРО, 2007г.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Должикова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Р. А.,.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 Н., Ищенко И. П. , Реализация преемственности при обучении и воспитании детей в ДОУ и начальной школе.- Школьная Пресса, 2008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Н.Ю., Педагогические советы. Выпуск 9. Проблемы преемственности начального и основного образования.- Учитель, 2008г.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И. Н. Преемственность дошкольного и начального образования. - Начальная школа – 2007г.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lastRenderedPageBreak/>
        <w:t>Комарова Т.С., Зырянова О.Ю., Преемственность в формировании художественного творчества детей в детском саду и начальной школе.- Педагогическое общество России, 2006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Кукушкина В. Преемственность в работе ДОУ и школы. - Начальная школа – 2001г. № 1.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Ледлофф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Ж., Как вырастить ребенка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. Принцип преемственности.- Генезис, 2014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395">
        <w:rPr>
          <w:rFonts w:ascii="Times New Roman" w:hAnsi="Times New Roman" w:cs="Times New Roman"/>
          <w:sz w:val="24"/>
          <w:szCs w:val="24"/>
        </w:rPr>
        <w:t xml:space="preserve">Мюллер </w:t>
      </w:r>
      <w:proofErr w:type="spellStart"/>
      <w:r w:rsidRPr="000B1395">
        <w:rPr>
          <w:rFonts w:ascii="Times New Roman" w:hAnsi="Times New Roman" w:cs="Times New Roman"/>
          <w:sz w:val="24"/>
          <w:szCs w:val="24"/>
        </w:rPr>
        <w:t>Р.Эксперименты</w:t>
      </w:r>
      <w:proofErr w:type="spellEnd"/>
      <w:r w:rsidRPr="000B1395">
        <w:rPr>
          <w:rFonts w:ascii="Times New Roman" w:hAnsi="Times New Roman" w:cs="Times New Roman"/>
          <w:sz w:val="24"/>
          <w:szCs w:val="24"/>
        </w:rPr>
        <w:t xml:space="preserve"> в детском саду и начальной школе.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Преемственность между дошкольной и начальной ступенью образования: теория и практика. Сборник научных трудов кафедры начального и дошкольного образования. /Составитель: И. А.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Дядюнова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, 2005г.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Преемственные связи ДОУ, школы и родителей будущих первоклассников./ Под ред. Е.П.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Арнаутовой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. - М.,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Родионова Е. С. Преемственность в работе детского сада и школы. - Справочник старшего воспитателя дошкольного учреждения – 2010 г.№ 10.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Солякова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Т.Н.Преемственность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между дошкольным и начальным образованием как факто</w:t>
      </w:r>
      <w:r>
        <w:rPr>
          <w:rFonts w:ascii="Times New Roman" w:hAnsi="Times New Roman" w:cs="Times New Roman"/>
          <w:sz w:val="24"/>
          <w:szCs w:val="24"/>
        </w:rPr>
        <w:t>р адаптации младших школьников</w:t>
      </w:r>
      <w:r w:rsidRPr="006C641E">
        <w:rPr>
          <w:rFonts w:ascii="Times New Roman" w:hAnsi="Times New Roman" w:cs="Times New Roman"/>
          <w:sz w:val="24"/>
          <w:szCs w:val="24"/>
        </w:rPr>
        <w:t>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Федосова Н. А. Подготовка к обучению в школе – основа преемственности между дошкольным и начальным общим образованием. - Начальная школа, 2010г. № 10.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Холомкина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И. О преемственности в работе начальной школы и детского сада. - Начальная школа, 2007 г.№ 7.</w:t>
      </w:r>
    </w:p>
    <w:p w:rsidR="00B92637" w:rsidRPr="006C641E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Яшина В. И., Максимова М. В., Преемственность в формировании словаря детей в детском саду и начальной школе.-  Московский педагогический государственный университет,2011 г.</w:t>
      </w: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432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>Центр будущего первоклассника</w:t>
      </w:r>
    </w:p>
    <w:p w:rsidR="00AA0E5C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>Макет школы и кабинета</w:t>
      </w:r>
    </w:p>
    <w:p w:rsidR="00AA0E5C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 xml:space="preserve">Стендовая информация </w:t>
      </w:r>
      <w:r w:rsidR="009A55EA">
        <w:rPr>
          <w:rFonts w:ascii="Times New Roman" w:hAnsi="Times New Roman" w:cs="Times New Roman"/>
          <w:sz w:val="24"/>
          <w:szCs w:val="24"/>
        </w:rPr>
        <w:t>о школе и выпускниках детского сада</w:t>
      </w:r>
    </w:p>
    <w:p w:rsidR="00472115" w:rsidRPr="008F19E3" w:rsidRDefault="00472115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зона коридора в единой форме в ДОУ и  СОШ №28</w:t>
      </w:r>
    </w:p>
    <w:sectPr w:rsidR="00472115" w:rsidRPr="008F19E3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13D78"/>
    <w:rsid w:val="000A2310"/>
    <w:rsid w:val="000B44E0"/>
    <w:rsid w:val="001105B9"/>
    <w:rsid w:val="0013221E"/>
    <w:rsid w:val="00197AE6"/>
    <w:rsid w:val="001A1AAD"/>
    <w:rsid w:val="001B5712"/>
    <w:rsid w:val="002130CA"/>
    <w:rsid w:val="00220531"/>
    <w:rsid w:val="002274C5"/>
    <w:rsid w:val="00253623"/>
    <w:rsid w:val="00343BB6"/>
    <w:rsid w:val="00344362"/>
    <w:rsid w:val="00351815"/>
    <w:rsid w:val="00362D16"/>
    <w:rsid w:val="0038016D"/>
    <w:rsid w:val="003C2A06"/>
    <w:rsid w:val="00430689"/>
    <w:rsid w:val="0045715F"/>
    <w:rsid w:val="00472115"/>
    <w:rsid w:val="004F41E7"/>
    <w:rsid w:val="004F4F6C"/>
    <w:rsid w:val="00522E8B"/>
    <w:rsid w:val="005322D7"/>
    <w:rsid w:val="005671B8"/>
    <w:rsid w:val="005D7E18"/>
    <w:rsid w:val="005F798A"/>
    <w:rsid w:val="00622AEF"/>
    <w:rsid w:val="006277FA"/>
    <w:rsid w:val="00665C8C"/>
    <w:rsid w:val="006B4562"/>
    <w:rsid w:val="006C641E"/>
    <w:rsid w:val="00722016"/>
    <w:rsid w:val="00725A7B"/>
    <w:rsid w:val="00734B59"/>
    <w:rsid w:val="00783E18"/>
    <w:rsid w:val="007A0432"/>
    <w:rsid w:val="007B3E03"/>
    <w:rsid w:val="007D6044"/>
    <w:rsid w:val="007E615F"/>
    <w:rsid w:val="0088528B"/>
    <w:rsid w:val="008F19E3"/>
    <w:rsid w:val="00950524"/>
    <w:rsid w:val="00963816"/>
    <w:rsid w:val="00977725"/>
    <w:rsid w:val="009A55EA"/>
    <w:rsid w:val="00A22085"/>
    <w:rsid w:val="00A400A9"/>
    <w:rsid w:val="00A4022B"/>
    <w:rsid w:val="00A43FE1"/>
    <w:rsid w:val="00A93AFE"/>
    <w:rsid w:val="00AA0E5C"/>
    <w:rsid w:val="00AD4771"/>
    <w:rsid w:val="00AE1E9F"/>
    <w:rsid w:val="00B01C0B"/>
    <w:rsid w:val="00B56BFB"/>
    <w:rsid w:val="00B57B86"/>
    <w:rsid w:val="00B92637"/>
    <w:rsid w:val="00BE7EBA"/>
    <w:rsid w:val="00C43524"/>
    <w:rsid w:val="00CD33D6"/>
    <w:rsid w:val="00D31A42"/>
    <w:rsid w:val="00D41BF5"/>
    <w:rsid w:val="00DA0A40"/>
    <w:rsid w:val="00DD4E2C"/>
    <w:rsid w:val="00DE5308"/>
    <w:rsid w:val="00DE7C94"/>
    <w:rsid w:val="00E11719"/>
    <w:rsid w:val="00E16906"/>
    <w:rsid w:val="00E22932"/>
    <w:rsid w:val="00E252D8"/>
    <w:rsid w:val="00E45AE2"/>
    <w:rsid w:val="00E47353"/>
    <w:rsid w:val="00E5129A"/>
    <w:rsid w:val="00E90D03"/>
    <w:rsid w:val="00E95A76"/>
    <w:rsid w:val="00E96725"/>
    <w:rsid w:val="00EA4D2C"/>
    <w:rsid w:val="00EE03A8"/>
    <w:rsid w:val="00EE79CF"/>
    <w:rsid w:val="00F30C27"/>
    <w:rsid w:val="00F6055C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3</cp:revision>
  <dcterms:created xsi:type="dcterms:W3CDTF">2024-12-20T11:20:00Z</dcterms:created>
  <dcterms:modified xsi:type="dcterms:W3CDTF">2024-12-20T11:22:00Z</dcterms:modified>
</cp:coreProperties>
</file>