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F89" w:rsidRPr="005C1F89" w:rsidRDefault="005C1F89" w:rsidP="005C1F89">
      <w:pPr>
        <w:jc w:val="both"/>
        <w:rPr>
          <w:rFonts w:ascii="Times New Roman" w:hAnsi="Times New Roman" w:cs="Times New Roman"/>
          <w:sz w:val="36"/>
          <w:szCs w:val="36"/>
        </w:rPr>
      </w:pPr>
      <w:r w:rsidRPr="005C1F89">
        <w:rPr>
          <w:rFonts w:ascii="Times New Roman" w:hAnsi="Times New Roman" w:cs="Times New Roman"/>
          <w:sz w:val="36"/>
          <w:szCs w:val="36"/>
        </w:rPr>
        <w:t xml:space="preserve">Уважаемые коллеги! 18 мая 2020 года подписан </w:t>
      </w:r>
      <w:r w:rsidRPr="005C1F89">
        <w:rPr>
          <w:rFonts w:ascii="Times New Roman" w:hAnsi="Times New Roman" w:cs="Times New Roman"/>
          <w:sz w:val="36"/>
          <w:szCs w:val="36"/>
        </w:rPr>
        <w:t xml:space="preserve">Приказ </w:t>
      </w:r>
      <w:proofErr w:type="spellStart"/>
      <w:r w:rsidRPr="005C1F89">
        <w:rPr>
          <w:rFonts w:ascii="Times New Roman" w:hAnsi="Times New Roman" w:cs="Times New Roman"/>
          <w:sz w:val="36"/>
          <w:szCs w:val="36"/>
        </w:rPr>
        <w:t>Минпросвещения</w:t>
      </w:r>
      <w:proofErr w:type="spellEnd"/>
      <w:r w:rsidRPr="005C1F89">
        <w:rPr>
          <w:rFonts w:ascii="Times New Roman" w:hAnsi="Times New Roman" w:cs="Times New Roman"/>
          <w:sz w:val="36"/>
          <w:szCs w:val="36"/>
        </w:rPr>
        <w:t xml:space="preserve"> России от 18.05.2020</w:t>
      </w:r>
      <w:r w:rsidRPr="005C1F89">
        <w:rPr>
          <w:rFonts w:ascii="Times New Roman" w:hAnsi="Times New Roman" w:cs="Times New Roman"/>
          <w:sz w:val="36"/>
          <w:szCs w:val="36"/>
        </w:rPr>
        <w:t xml:space="preserve"> </w:t>
      </w:r>
    </w:p>
    <w:p w:rsidR="005C1F89" w:rsidRPr="005C1F89" w:rsidRDefault="005C1F89" w:rsidP="005C1F89">
      <w:pPr>
        <w:jc w:val="both"/>
        <w:rPr>
          <w:rFonts w:ascii="Times New Roman" w:hAnsi="Times New Roman" w:cs="Times New Roman"/>
          <w:sz w:val="36"/>
          <w:szCs w:val="36"/>
        </w:rPr>
      </w:pPr>
      <w:r w:rsidRPr="005C1F89">
        <w:rPr>
          <w:rFonts w:ascii="Times New Roman" w:hAnsi="Times New Roman" w:cs="Times New Roman"/>
          <w:sz w:val="36"/>
          <w:szCs w:val="36"/>
        </w:rPr>
        <w:t>N 249</w:t>
      </w:r>
      <w:r w:rsidRPr="005C1F89">
        <w:rPr>
          <w:rFonts w:ascii="Times New Roman" w:hAnsi="Times New Roman" w:cs="Times New Roman"/>
          <w:sz w:val="36"/>
          <w:szCs w:val="36"/>
        </w:rPr>
        <w:t xml:space="preserve"> </w:t>
      </w:r>
      <w:r w:rsidRPr="005C1F89">
        <w:rPr>
          <w:rFonts w:ascii="Times New Roman" w:hAnsi="Times New Roman" w:cs="Times New Roman"/>
          <w:sz w:val="36"/>
          <w:szCs w:val="36"/>
        </w:rPr>
        <w:t>"О внесении изменений в федеральный</w:t>
      </w:r>
      <w:r w:rsidRPr="005C1F89">
        <w:rPr>
          <w:rFonts w:ascii="Times New Roman" w:hAnsi="Times New Roman" w:cs="Times New Roman"/>
          <w:sz w:val="36"/>
          <w:szCs w:val="36"/>
        </w:rPr>
        <w:t xml:space="preserve"> </w:t>
      </w:r>
      <w:r w:rsidRPr="005C1F89">
        <w:rPr>
          <w:rFonts w:ascii="Times New Roman" w:hAnsi="Times New Roman" w:cs="Times New Roman"/>
          <w:sz w:val="36"/>
          <w:szCs w:val="36"/>
        </w:rPr>
        <w:t>перечень учебников, рекомендуемых к</w:t>
      </w:r>
      <w:r w:rsidRPr="005C1F89">
        <w:rPr>
          <w:rFonts w:ascii="Times New Roman" w:hAnsi="Times New Roman" w:cs="Times New Roman"/>
          <w:sz w:val="36"/>
          <w:szCs w:val="36"/>
        </w:rPr>
        <w:t xml:space="preserve"> </w:t>
      </w:r>
      <w:r w:rsidRPr="005C1F89">
        <w:rPr>
          <w:rFonts w:ascii="Times New Roman" w:hAnsi="Times New Roman" w:cs="Times New Roman"/>
          <w:sz w:val="36"/>
          <w:szCs w:val="36"/>
        </w:rPr>
        <w:t>использованию при реализации имеющих</w:t>
      </w:r>
      <w:r w:rsidRPr="005C1F89">
        <w:rPr>
          <w:rFonts w:ascii="Times New Roman" w:hAnsi="Times New Roman" w:cs="Times New Roman"/>
          <w:sz w:val="36"/>
          <w:szCs w:val="36"/>
        </w:rPr>
        <w:t xml:space="preserve"> </w:t>
      </w:r>
      <w:r w:rsidRPr="005C1F89">
        <w:rPr>
          <w:rFonts w:ascii="Times New Roman" w:hAnsi="Times New Roman" w:cs="Times New Roman"/>
          <w:sz w:val="36"/>
          <w:szCs w:val="36"/>
        </w:rPr>
        <w:t>государственную аккредитацию</w:t>
      </w:r>
      <w:r w:rsidRPr="005C1F89">
        <w:rPr>
          <w:rFonts w:ascii="Times New Roman" w:hAnsi="Times New Roman" w:cs="Times New Roman"/>
          <w:sz w:val="36"/>
          <w:szCs w:val="36"/>
        </w:rPr>
        <w:t xml:space="preserve"> </w:t>
      </w:r>
      <w:r w:rsidRPr="005C1F89">
        <w:rPr>
          <w:rFonts w:ascii="Times New Roman" w:hAnsi="Times New Roman" w:cs="Times New Roman"/>
          <w:sz w:val="36"/>
          <w:szCs w:val="36"/>
        </w:rPr>
        <w:t>образовательных программ начального</w:t>
      </w:r>
      <w:r w:rsidRPr="005C1F89">
        <w:rPr>
          <w:rFonts w:ascii="Times New Roman" w:hAnsi="Times New Roman" w:cs="Times New Roman"/>
          <w:sz w:val="36"/>
          <w:szCs w:val="36"/>
        </w:rPr>
        <w:t xml:space="preserve"> </w:t>
      </w:r>
      <w:r w:rsidRPr="005C1F89">
        <w:rPr>
          <w:rFonts w:ascii="Times New Roman" w:hAnsi="Times New Roman" w:cs="Times New Roman"/>
          <w:sz w:val="36"/>
          <w:szCs w:val="36"/>
        </w:rPr>
        <w:t>общего, основного общего, среднего общего</w:t>
      </w:r>
      <w:r w:rsidRPr="005C1F89">
        <w:rPr>
          <w:rFonts w:ascii="Times New Roman" w:hAnsi="Times New Roman" w:cs="Times New Roman"/>
          <w:sz w:val="36"/>
          <w:szCs w:val="36"/>
        </w:rPr>
        <w:t xml:space="preserve"> </w:t>
      </w:r>
      <w:r w:rsidRPr="005C1F89">
        <w:rPr>
          <w:rFonts w:ascii="Times New Roman" w:hAnsi="Times New Roman" w:cs="Times New Roman"/>
          <w:sz w:val="36"/>
          <w:szCs w:val="36"/>
        </w:rPr>
        <w:t>образования, утвержденный приказом</w:t>
      </w:r>
      <w:r w:rsidRPr="005C1F89">
        <w:rPr>
          <w:rFonts w:ascii="Times New Roman" w:hAnsi="Times New Roman" w:cs="Times New Roman"/>
          <w:sz w:val="36"/>
          <w:szCs w:val="36"/>
        </w:rPr>
        <w:t xml:space="preserve"> </w:t>
      </w:r>
      <w:r w:rsidRPr="005C1F89">
        <w:rPr>
          <w:rFonts w:ascii="Times New Roman" w:hAnsi="Times New Roman" w:cs="Times New Roman"/>
          <w:sz w:val="36"/>
          <w:szCs w:val="36"/>
        </w:rPr>
        <w:t>Министерства просвещения Российской</w:t>
      </w:r>
      <w:r w:rsidRPr="005C1F89">
        <w:rPr>
          <w:rFonts w:ascii="Times New Roman" w:hAnsi="Times New Roman" w:cs="Times New Roman"/>
          <w:sz w:val="36"/>
          <w:szCs w:val="36"/>
        </w:rPr>
        <w:t xml:space="preserve"> </w:t>
      </w:r>
      <w:r w:rsidRPr="005C1F89">
        <w:rPr>
          <w:rFonts w:ascii="Times New Roman" w:hAnsi="Times New Roman" w:cs="Times New Roman"/>
          <w:sz w:val="36"/>
          <w:szCs w:val="36"/>
        </w:rPr>
        <w:t>Федерации от 28 декабря 2018 г. N 345"</w:t>
      </w:r>
    </w:p>
    <w:p w:rsidR="005C1F89" w:rsidRPr="005C1F89" w:rsidRDefault="005C1F89" w:rsidP="005C1F89">
      <w:pPr>
        <w:jc w:val="both"/>
        <w:rPr>
          <w:rFonts w:ascii="Times New Roman" w:hAnsi="Times New Roman" w:cs="Times New Roman"/>
          <w:sz w:val="36"/>
          <w:szCs w:val="36"/>
        </w:rPr>
      </w:pPr>
      <w:r w:rsidRPr="005C1F89">
        <w:rPr>
          <w:rFonts w:ascii="Times New Roman" w:hAnsi="Times New Roman" w:cs="Times New Roman"/>
          <w:sz w:val="36"/>
          <w:szCs w:val="36"/>
        </w:rPr>
        <w:t>Обратите внимание на следующие изменения</w:t>
      </w:r>
      <w:r>
        <w:rPr>
          <w:rFonts w:ascii="Times New Roman" w:hAnsi="Times New Roman" w:cs="Times New Roman"/>
          <w:sz w:val="36"/>
          <w:szCs w:val="36"/>
        </w:rPr>
        <w:t>:</w:t>
      </w:r>
      <w:bookmarkStart w:id="0" w:name="_GoBack"/>
      <w:bookmarkEnd w:id="0"/>
    </w:p>
    <w:p w:rsidR="005C1F89" w:rsidRDefault="005C1F89" w:rsidP="005C1F89">
      <w:pPr>
        <w:sectPr w:rsidR="005C1F89" w:rsidSect="005C1F8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C1F89" w:rsidRDefault="005C1F89" w:rsidP="005C1F89">
      <w:r>
        <w:rPr>
          <w:noProof/>
          <w:lang w:eastAsia="ru-RU"/>
        </w:rPr>
        <w:lastRenderedPageBreak/>
        <w:drawing>
          <wp:inline distT="0" distB="0" distL="0" distR="0" wp14:anchorId="2AD6AFE8" wp14:editId="0927158D">
            <wp:extent cx="8248261" cy="5479738"/>
            <wp:effectExtent l="0" t="0" r="63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442" cy="5492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F89" w:rsidRDefault="005C1F89"/>
    <w:p w:rsidR="005C1F89" w:rsidRDefault="005C1F89"/>
    <w:p w:rsidR="005C1F89" w:rsidRDefault="005C1F89">
      <w:r w:rsidRPr="005C1F89">
        <w:drawing>
          <wp:inline distT="0" distB="0" distL="0" distR="0" wp14:anchorId="72414A37" wp14:editId="6CEC4F19">
            <wp:extent cx="9375884" cy="40608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-943" t="5864" r="2295" b="18174"/>
                    <a:stretch/>
                  </pic:blipFill>
                  <pic:spPr bwMode="auto">
                    <a:xfrm>
                      <a:off x="0" y="0"/>
                      <a:ext cx="9439392" cy="4088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F89" w:rsidRDefault="005C1F89"/>
    <w:p w:rsidR="005C1F89" w:rsidRDefault="005C1F89"/>
    <w:p w:rsidR="005C1F89" w:rsidRDefault="005C1F89"/>
    <w:p w:rsidR="005C1F89" w:rsidRDefault="005C1F89"/>
    <w:p w:rsidR="005C1F89" w:rsidRDefault="005C1F89"/>
    <w:p w:rsidR="005C1F89" w:rsidRDefault="005C1F89">
      <w:r>
        <w:rPr>
          <w:noProof/>
          <w:lang w:eastAsia="ru-RU"/>
        </w:rPr>
        <w:lastRenderedPageBreak/>
        <w:drawing>
          <wp:inline distT="0" distB="0" distL="0" distR="0" wp14:anchorId="58309A07">
            <wp:extent cx="9227976" cy="6449018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9" t="3692" r="13808" b="1415"/>
                    <a:stretch/>
                  </pic:blipFill>
                  <pic:spPr bwMode="auto">
                    <a:xfrm>
                      <a:off x="0" y="0"/>
                      <a:ext cx="9316276" cy="651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F89" w:rsidRPr="005C1F89" w:rsidRDefault="005C1F89">
      <w:r>
        <w:rPr>
          <w:noProof/>
          <w:lang w:eastAsia="ru-RU"/>
        </w:rPr>
        <w:lastRenderedPageBreak/>
        <w:drawing>
          <wp:inline distT="0" distB="0" distL="0" distR="0" wp14:anchorId="0B0374E2">
            <wp:extent cx="9883871" cy="4376057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6" t="20676" r="10310" b="12106"/>
                    <a:stretch/>
                  </pic:blipFill>
                  <pic:spPr bwMode="auto">
                    <a:xfrm>
                      <a:off x="0" y="0"/>
                      <a:ext cx="9929920" cy="439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C1F89" w:rsidRPr="005C1F89" w:rsidSect="005C1F89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C6C"/>
    <w:rsid w:val="00380C6C"/>
    <w:rsid w:val="005C1F89"/>
    <w:rsid w:val="00D66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EB6806-C528-4F48-B847-061C2D5C0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Вячеславовна Страхова</dc:creator>
  <cp:keywords/>
  <dc:description/>
  <cp:lastModifiedBy>Наталья Вячеславовна Страхова</cp:lastModifiedBy>
  <cp:revision>2</cp:revision>
  <dcterms:created xsi:type="dcterms:W3CDTF">2020-06-22T06:26:00Z</dcterms:created>
  <dcterms:modified xsi:type="dcterms:W3CDTF">2020-06-22T06:26:00Z</dcterms:modified>
</cp:coreProperties>
</file>