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DC" w:rsidRP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Отчет за I</w:t>
      </w:r>
      <w:r w:rsidR="00C422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8DC">
        <w:rPr>
          <w:rFonts w:ascii="Times New Roman" w:hAnsi="Times New Roman" w:cs="Times New Roman"/>
          <w:b/>
          <w:sz w:val="28"/>
          <w:szCs w:val="28"/>
        </w:rPr>
        <w:t xml:space="preserve"> полугодие 2024 года.</w:t>
      </w:r>
    </w:p>
    <w:p w:rsidR="006A28DC" w:rsidRP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БП   ЧДОУ «Детский сад «Кораблик» г. Гаврилов - Ям</w:t>
      </w:r>
    </w:p>
    <w:p w:rsidR="00787014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DC">
        <w:rPr>
          <w:rFonts w:ascii="Times New Roman" w:hAnsi="Times New Roman" w:cs="Times New Roman"/>
          <w:b/>
          <w:sz w:val="28"/>
          <w:szCs w:val="28"/>
        </w:rPr>
        <w:t>Тема БП: «Технологии развития конструктивной и игровой деятельности дошкольников: реализация ФОП ДО».</w:t>
      </w:r>
    </w:p>
    <w:p w:rsidR="006A28DC" w:rsidRDefault="006A28DC" w:rsidP="006A2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A28DC">
        <w:rPr>
          <w:rFonts w:ascii="Times New Roman" w:hAnsi="Times New Roman" w:cs="Times New Roman"/>
          <w:sz w:val="28"/>
          <w:szCs w:val="28"/>
        </w:rPr>
        <w:t xml:space="preserve"> содействие продвижению инновационных практик, а именно технологий развития конструктивной и игровой деятельности дошкольников: (реализация ФОП ДО) в системе дошкольного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1.</w:t>
      </w:r>
      <w:r w:rsidRPr="006A28DC">
        <w:rPr>
          <w:rFonts w:ascii="Times New Roman" w:hAnsi="Times New Roman" w:cs="Times New Roman"/>
          <w:sz w:val="28"/>
          <w:szCs w:val="28"/>
        </w:rPr>
        <w:tab/>
        <w:t xml:space="preserve">Представить профессиональному сообществу Ярославской области опыт ЧДОУ «Детский сад «Кораблик» г. Гаврилов - Ям по реализации технологий развития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</w:t>
      </w:r>
      <w:r>
        <w:rPr>
          <w:rFonts w:ascii="Times New Roman" w:hAnsi="Times New Roman" w:cs="Times New Roman"/>
          <w:sz w:val="28"/>
          <w:szCs w:val="28"/>
        </w:rPr>
        <w:t>индивидуальных возможностей.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2.</w:t>
      </w:r>
      <w:r w:rsidRPr="006A28DC">
        <w:rPr>
          <w:rFonts w:ascii="Times New Roman" w:hAnsi="Times New Roman" w:cs="Times New Roman"/>
          <w:sz w:val="28"/>
          <w:szCs w:val="28"/>
        </w:rPr>
        <w:tab/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8DC">
        <w:rPr>
          <w:rFonts w:ascii="Times New Roman" w:hAnsi="Times New Roman" w:cs="Times New Roman"/>
          <w:sz w:val="28"/>
          <w:szCs w:val="28"/>
        </w:rPr>
        <w:t>3.</w:t>
      </w:r>
      <w:r w:rsidRPr="006A28DC">
        <w:rPr>
          <w:rFonts w:ascii="Times New Roman" w:hAnsi="Times New Roman" w:cs="Times New Roman"/>
          <w:sz w:val="28"/>
          <w:szCs w:val="28"/>
        </w:rPr>
        <w:tab/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технологий развития конструктивной и игровой деятельности, способствующих реализации ФОП ДО.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8D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деятельности: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педагогов и специалистов ДОУ </w:t>
      </w:r>
      <w:proofErr w:type="gramStart"/>
      <w:r w:rsidRPr="006A28DC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6A28DC">
        <w:rPr>
          <w:rFonts w:ascii="Times New Roman" w:hAnsi="Times New Roman" w:cs="Times New Roman"/>
          <w:sz w:val="28"/>
          <w:szCs w:val="28"/>
        </w:rPr>
        <w:t xml:space="preserve">  реализации технологий конструктивной и игровой деятельности дошкольников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 </w:t>
      </w:r>
    </w:p>
    <w:p w:rsidR="006A28DC" w:rsidRP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>Обобщение и распространения опыта по использованию технологий развития конструктивной и игровой деятельности дошкольников в системе дошкольного образования Ярославской области.</w:t>
      </w:r>
    </w:p>
    <w:p w:rsid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8DC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C422A0" w:rsidRDefault="00C422A0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AD" w:rsidRDefault="007C14AD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8DC" w:rsidRDefault="006A28DC" w:rsidP="006A2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4642"/>
        <w:gridCol w:w="1417"/>
        <w:gridCol w:w="2268"/>
        <w:gridCol w:w="5493"/>
      </w:tblGrid>
      <w:tr w:rsidR="00C422A0" w:rsidTr="00460564">
        <w:tc>
          <w:tcPr>
            <w:tcW w:w="740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42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5493" w:type="dxa"/>
          </w:tcPr>
          <w:p w:rsidR="00C422A0" w:rsidRPr="00C422A0" w:rsidRDefault="00C422A0" w:rsidP="00C42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A0">
              <w:rPr>
                <w:rFonts w:ascii="Times New Roman" w:hAnsi="Times New Roman" w:cs="Times New Roman"/>
                <w:b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421732" w:rsidTr="00460564">
        <w:tc>
          <w:tcPr>
            <w:tcW w:w="740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F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2" w:type="dxa"/>
          </w:tcPr>
          <w:p w:rsidR="00EC76BF" w:rsidRPr="00EC76BF" w:rsidRDefault="00EC76BF" w:rsidP="00EC7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</w:p>
          <w:p w:rsidR="00421732" w:rsidRDefault="00EC76BF" w:rsidP="00EC7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«Создание атрибутов для сюжетно-ролевой игры с помощью «</w:t>
            </w:r>
            <w:proofErr w:type="spellStart"/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Йохокуба</w:t>
            </w:r>
            <w:proofErr w:type="spellEnd"/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» с детьми 5-6 лет</w:t>
            </w:r>
          </w:p>
        </w:tc>
        <w:tc>
          <w:tcPr>
            <w:tcW w:w="1417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</w:t>
            </w:r>
          </w:p>
        </w:tc>
        <w:tc>
          <w:tcPr>
            <w:tcW w:w="2268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Воронина О.А., воспитатель</w:t>
            </w:r>
          </w:p>
        </w:tc>
        <w:tc>
          <w:tcPr>
            <w:tcW w:w="5493" w:type="dxa"/>
          </w:tcPr>
          <w:p w:rsidR="00421732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  <w:p w:rsidR="00EC76BF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 2024г</w:t>
            </w:r>
          </w:p>
          <w:p w:rsidR="00EC76BF" w:rsidRDefault="007D29F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C76BF" w:rsidRPr="005C4B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EC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732" w:rsidTr="00460564">
        <w:tc>
          <w:tcPr>
            <w:tcW w:w="740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421732" w:rsidRDefault="005F1C6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76BF" w:rsidRPr="00EC76BF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реализации 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F1C68" w:rsidRDefault="005F1C6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«Развитие</w:t>
            </w:r>
            <w:r w:rsidRPr="005F1C6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конструктивной и игровой деятельности дошкольников через применение авторского подхода к свободным играм детей Е. </w:t>
            </w:r>
            <w:proofErr w:type="spellStart"/>
            <w:r w:rsidRPr="005F1C68">
              <w:rPr>
                <w:rFonts w:ascii="Times New Roman" w:hAnsi="Times New Roman" w:cs="Times New Roman"/>
                <w:sz w:val="28"/>
                <w:szCs w:val="28"/>
              </w:rPr>
              <w:t>Бахотского</w:t>
            </w:r>
            <w:proofErr w:type="spellEnd"/>
            <w:r w:rsidRPr="005F1C6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использование технологии создания игровых конструкций из конструктора </w:t>
            </w:r>
            <w:proofErr w:type="spellStart"/>
            <w:r w:rsidRPr="005F1C68">
              <w:rPr>
                <w:rFonts w:ascii="Times New Roman" w:hAnsi="Times New Roman" w:cs="Times New Roman"/>
                <w:sz w:val="28"/>
                <w:szCs w:val="28"/>
              </w:rPr>
              <w:t>Yohocube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1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</w:tc>
        <w:tc>
          <w:tcPr>
            <w:tcW w:w="2268" w:type="dxa"/>
          </w:tcPr>
          <w:p w:rsidR="005F1C68" w:rsidRDefault="005F1C68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1C68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proofErr w:type="spellStart"/>
            <w:r w:rsidRPr="005F1C68"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 w:rsidRPr="005F1C68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дошкольного образования ГАУ ДПО ЯО ИРО.</w:t>
            </w:r>
          </w:p>
          <w:p w:rsidR="005F1C68" w:rsidRDefault="005F1C68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Выступление:</w:t>
            </w:r>
          </w:p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Е.В. старший воспитатель</w:t>
            </w:r>
          </w:p>
        </w:tc>
        <w:tc>
          <w:tcPr>
            <w:tcW w:w="5493" w:type="dxa"/>
          </w:tcPr>
          <w:p w:rsidR="005F1C68" w:rsidRDefault="005F1C68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участников</w:t>
            </w:r>
          </w:p>
          <w:p w:rsidR="00421732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2024г</w:t>
            </w:r>
          </w:p>
          <w:p w:rsidR="00F018DA" w:rsidRDefault="007D29F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018DA" w:rsidRPr="005C4B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732" w:rsidTr="00460564">
        <w:tc>
          <w:tcPr>
            <w:tcW w:w="740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421732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«Литературные произведения как средство развития сюжетно-ролевой игры детей среднего дошкольного возраста»</w:t>
            </w:r>
          </w:p>
        </w:tc>
        <w:tc>
          <w:tcPr>
            <w:tcW w:w="1417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268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Бердникова Е.С., воспитатель</w:t>
            </w:r>
          </w:p>
        </w:tc>
        <w:tc>
          <w:tcPr>
            <w:tcW w:w="5493" w:type="dxa"/>
          </w:tcPr>
          <w:p w:rsidR="00421732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  <w:p w:rsidR="00F018DA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 2024г</w:t>
            </w:r>
          </w:p>
          <w:p w:rsidR="00F018DA" w:rsidRDefault="007D29F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018DA" w:rsidRPr="005C4B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732" w:rsidTr="00460564">
        <w:tc>
          <w:tcPr>
            <w:tcW w:w="740" w:type="dxa"/>
          </w:tcPr>
          <w:p w:rsidR="00421732" w:rsidRDefault="00C422A0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C76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2" w:type="dxa"/>
          </w:tcPr>
          <w:p w:rsidR="00421732" w:rsidRDefault="00EC76BF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Мастер-класс «Развитие творческого мышления и воображения у детей старшего дошкольного возраста с помощью STEAM – технологии – конструирования из «Соединяющихся кубиков»</w:t>
            </w:r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(дети 6-7 лет)</w:t>
            </w:r>
          </w:p>
        </w:tc>
        <w:tc>
          <w:tcPr>
            <w:tcW w:w="1417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</w:t>
            </w:r>
          </w:p>
        </w:tc>
        <w:tc>
          <w:tcPr>
            <w:tcW w:w="2268" w:type="dxa"/>
          </w:tcPr>
          <w:p w:rsidR="00421732" w:rsidRDefault="00EC76BF" w:rsidP="007D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BF">
              <w:rPr>
                <w:rFonts w:ascii="Times New Roman" w:hAnsi="Times New Roman" w:cs="Times New Roman"/>
                <w:sz w:val="28"/>
                <w:szCs w:val="28"/>
              </w:rPr>
              <w:t>Устимова О.Г., педагог - психолог</w:t>
            </w:r>
          </w:p>
        </w:tc>
        <w:tc>
          <w:tcPr>
            <w:tcW w:w="5493" w:type="dxa"/>
          </w:tcPr>
          <w:p w:rsidR="00421732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участников</w:t>
            </w:r>
          </w:p>
          <w:p w:rsidR="00F018DA" w:rsidRDefault="00F018DA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2024г</w:t>
            </w:r>
          </w:p>
          <w:p w:rsidR="00F018DA" w:rsidRDefault="007D29FD" w:rsidP="006A2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18DA" w:rsidRPr="005C4B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https://korablik-gav.edu.yar.ru/bazovaya_ploshchadka.html</w:t>
              </w:r>
            </w:hyperlink>
            <w:r w:rsidR="00F0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bookmarkEnd w:id="0"/>
    <w:p w:rsidR="00421732" w:rsidRDefault="002905D9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D9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p w:rsidR="0038074F" w:rsidRDefault="0038074F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38074F" w:rsidTr="0038074F">
        <w:tc>
          <w:tcPr>
            <w:tcW w:w="846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4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640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40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</w:tr>
      <w:tr w:rsidR="0038074F" w:rsidTr="0038074F">
        <w:tc>
          <w:tcPr>
            <w:tcW w:w="846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4" w:type="dxa"/>
          </w:tcPr>
          <w:p w:rsidR="0038074F" w:rsidRPr="0038074F" w:rsidRDefault="0038074F" w:rsidP="00380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74F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речевого развития детей раннего возраста: реализация требований ФГОС ДО и ФОП ДО»</w:t>
            </w:r>
          </w:p>
        </w:tc>
        <w:tc>
          <w:tcPr>
            <w:tcW w:w="3640" w:type="dxa"/>
          </w:tcPr>
          <w:p w:rsidR="0038074F" w:rsidRPr="0038074F" w:rsidRDefault="0038074F" w:rsidP="00C44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4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640" w:type="dxa"/>
          </w:tcPr>
          <w:p w:rsidR="0038074F" w:rsidRPr="0038074F" w:rsidRDefault="0038074F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74F" w:rsidTr="0038074F">
        <w:tc>
          <w:tcPr>
            <w:tcW w:w="846" w:type="dxa"/>
          </w:tcPr>
          <w:p w:rsidR="0038074F" w:rsidRDefault="0038074F" w:rsidP="00290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34" w:type="dxa"/>
          </w:tcPr>
          <w:p w:rsidR="0038074F" w:rsidRPr="00C4416A" w:rsidRDefault="00C4416A" w:rsidP="00C44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16A">
              <w:rPr>
                <w:rFonts w:ascii="Times New Roman" w:hAnsi="Times New Roman" w:cs="Times New Roman"/>
                <w:sz w:val="28"/>
                <w:szCs w:val="28"/>
              </w:rPr>
              <w:t>«Современное родительское собрание в детском саду: нестандартные решения, новые формы и содержание»</w:t>
            </w:r>
          </w:p>
        </w:tc>
        <w:tc>
          <w:tcPr>
            <w:tcW w:w="3640" w:type="dxa"/>
          </w:tcPr>
          <w:p w:rsidR="0038074F" w:rsidRPr="00C4416A" w:rsidRDefault="00C4416A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40" w:type="dxa"/>
          </w:tcPr>
          <w:p w:rsidR="0038074F" w:rsidRPr="00C4416A" w:rsidRDefault="00C4416A" w:rsidP="00290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6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</w:tbl>
    <w:p w:rsidR="0038074F" w:rsidRDefault="0038074F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D9" w:rsidRDefault="002905D9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D9" w:rsidRDefault="002905D9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D9">
        <w:rPr>
          <w:rFonts w:ascii="Times New Roman" w:hAnsi="Times New Roman" w:cs="Times New Roman"/>
          <w:b/>
          <w:sz w:val="28"/>
          <w:szCs w:val="28"/>
        </w:rPr>
        <w:t>Оснащение деятельности Базовой площадки</w:t>
      </w:r>
    </w:p>
    <w:p w:rsidR="00C4416A" w:rsidRDefault="00C4416A" w:rsidP="00290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6A" w:rsidRPr="00C4416A" w:rsidRDefault="00C4416A" w:rsidP="00C44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16A">
        <w:rPr>
          <w:rFonts w:ascii="Times New Roman" w:hAnsi="Times New Roman" w:cs="Times New Roman"/>
          <w:b/>
          <w:sz w:val="28"/>
          <w:szCs w:val="28"/>
        </w:rPr>
        <w:t>1.</w:t>
      </w:r>
      <w:r w:rsidRPr="00C4416A">
        <w:rPr>
          <w:rFonts w:ascii="Times New Roman" w:hAnsi="Times New Roman" w:cs="Times New Roman"/>
          <w:b/>
          <w:sz w:val="28"/>
          <w:szCs w:val="28"/>
        </w:rPr>
        <w:tab/>
        <w:t>программно-методические пособия:</w:t>
      </w:r>
    </w:p>
    <w:p w:rsidR="006003A8" w:rsidRPr="006003A8" w:rsidRDefault="006003A8" w:rsidP="00600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3A8">
        <w:rPr>
          <w:rFonts w:ascii="Times New Roman" w:hAnsi="Times New Roman" w:cs="Times New Roman"/>
          <w:sz w:val="28"/>
          <w:szCs w:val="28"/>
        </w:rPr>
        <w:t xml:space="preserve">Авторская парциальная Программа для детей раннего возраста «Наука с пеленок» / М.А. </w:t>
      </w:r>
      <w:proofErr w:type="spellStart"/>
      <w:r w:rsidRPr="006003A8"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 w:rsidRPr="006003A8">
        <w:rPr>
          <w:rFonts w:ascii="Times New Roman" w:hAnsi="Times New Roman" w:cs="Times New Roman"/>
          <w:sz w:val="28"/>
          <w:szCs w:val="28"/>
        </w:rPr>
        <w:t>, Козлова И.В., Серебрякова М.В., С.В. Зеленкова</w:t>
      </w:r>
      <w:r>
        <w:rPr>
          <w:rFonts w:ascii="Times New Roman" w:hAnsi="Times New Roman" w:cs="Times New Roman"/>
          <w:sz w:val="28"/>
          <w:szCs w:val="28"/>
        </w:rPr>
        <w:t xml:space="preserve">. Г. </w:t>
      </w:r>
      <w:r w:rsidRPr="006003A8">
        <w:rPr>
          <w:rFonts w:ascii="Times New Roman" w:hAnsi="Times New Roman" w:cs="Times New Roman"/>
          <w:sz w:val="28"/>
          <w:szCs w:val="28"/>
        </w:rPr>
        <w:t>Ярославль</w:t>
      </w:r>
    </w:p>
    <w:p w:rsidR="006003A8" w:rsidRDefault="006003A8" w:rsidP="0060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16A" w:rsidRPr="00C4416A" w:rsidRDefault="00C4416A" w:rsidP="0060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16A">
        <w:rPr>
          <w:rFonts w:ascii="Times New Roman" w:hAnsi="Times New Roman" w:cs="Times New Roman"/>
          <w:b/>
          <w:sz w:val="28"/>
          <w:szCs w:val="28"/>
        </w:rPr>
        <w:t>2.</w:t>
      </w:r>
      <w:r w:rsidRPr="00C4416A">
        <w:rPr>
          <w:rFonts w:ascii="Times New Roman" w:hAnsi="Times New Roman" w:cs="Times New Roman"/>
          <w:b/>
          <w:sz w:val="28"/>
          <w:szCs w:val="28"/>
        </w:rPr>
        <w:tab/>
        <w:t>предметно-пространственная среда:</w:t>
      </w:r>
    </w:p>
    <w:p w:rsidR="00C4416A" w:rsidRPr="002905D9" w:rsidRDefault="00C4416A" w:rsidP="00C44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16A">
        <w:rPr>
          <w:rFonts w:ascii="Times New Roman" w:hAnsi="Times New Roman" w:cs="Times New Roman"/>
          <w:b/>
          <w:sz w:val="28"/>
          <w:szCs w:val="28"/>
        </w:rPr>
        <w:t>…….</w:t>
      </w:r>
    </w:p>
    <w:sectPr w:rsidR="00C4416A" w:rsidRPr="002905D9" w:rsidSect="006A28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0D"/>
    <w:rsid w:val="002905D9"/>
    <w:rsid w:val="003244C4"/>
    <w:rsid w:val="0038074F"/>
    <w:rsid w:val="00421732"/>
    <w:rsid w:val="00455F8C"/>
    <w:rsid w:val="00460564"/>
    <w:rsid w:val="005D338E"/>
    <w:rsid w:val="005F0CF5"/>
    <w:rsid w:val="005F1C68"/>
    <w:rsid w:val="006003A8"/>
    <w:rsid w:val="00684427"/>
    <w:rsid w:val="006A28DC"/>
    <w:rsid w:val="00787014"/>
    <w:rsid w:val="007C14AD"/>
    <w:rsid w:val="007D29FD"/>
    <w:rsid w:val="00855F49"/>
    <w:rsid w:val="00A00A13"/>
    <w:rsid w:val="00A14BC0"/>
    <w:rsid w:val="00C422A0"/>
    <w:rsid w:val="00C4416A"/>
    <w:rsid w:val="00C57D10"/>
    <w:rsid w:val="00E1124D"/>
    <w:rsid w:val="00EC76BF"/>
    <w:rsid w:val="00F018DA"/>
    <w:rsid w:val="00F95A0D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27A7"/>
  <w15:chartTrackingRefBased/>
  <w15:docId w15:val="{593C323B-B6A0-4756-AE2A-8A41E65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4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rablik-gav.edu.yar.ru/bazovaya_ploshchad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ablik-gav.edu.yar.ru/bazovaya_ploshchadka.html" TargetMode="External"/><Relationship Id="rId5" Type="http://schemas.openxmlformats.org/officeDocument/2006/relationships/hyperlink" Target="https://korablik-gav.edu.yar.ru/bazovaya_ploshchadka.html" TargetMode="External"/><Relationship Id="rId4" Type="http://schemas.openxmlformats.org/officeDocument/2006/relationships/hyperlink" Target="https://korablik-gav.edu.yar.ru/bazovaya_ploshchadk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2025-01-17T07:32:00Z</dcterms:created>
  <dcterms:modified xsi:type="dcterms:W3CDTF">2025-01-17T11:28:00Z</dcterms:modified>
</cp:coreProperties>
</file>