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6E34" w:rsidRDefault="00EE6E34" w:rsidP="00EE6E34">
      <w:pPr>
        <w:pStyle w:val="a3"/>
        <w:spacing w:after="0"/>
        <w:ind w:right="40"/>
        <w:jc w:val="center"/>
        <w:rPr>
          <w:szCs w:val="28"/>
        </w:rPr>
        <w:sectPr w:rsidR="00EE6E34" w:rsidSect="00F77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E34" w:rsidRPr="00930B18" w:rsidRDefault="00EE6E34" w:rsidP="00F45295">
      <w:pPr>
        <w:pStyle w:val="a3"/>
        <w:spacing w:after="0"/>
        <w:ind w:left="4962" w:right="40"/>
        <w:rPr>
          <w:szCs w:val="28"/>
        </w:rPr>
      </w:pPr>
      <w:r>
        <w:rPr>
          <w:szCs w:val="28"/>
        </w:rPr>
        <w:t xml:space="preserve">Приложение </w:t>
      </w:r>
      <w:r w:rsidR="00F45295">
        <w:rPr>
          <w:szCs w:val="28"/>
        </w:rPr>
        <w:t>7</w:t>
      </w:r>
    </w:p>
    <w:p w:rsidR="00EE6E34" w:rsidRPr="00930B18" w:rsidRDefault="00EE6E34" w:rsidP="00F45295">
      <w:pPr>
        <w:pStyle w:val="a3"/>
        <w:spacing w:after="0"/>
        <w:ind w:left="4962" w:right="40"/>
        <w:rPr>
          <w:szCs w:val="28"/>
        </w:rPr>
      </w:pPr>
      <w:r w:rsidRPr="00930B18">
        <w:rPr>
          <w:szCs w:val="28"/>
        </w:rPr>
        <w:t>к Положению</w:t>
      </w:r>
      <w:r w:rsidRPr="00930B18">
        <w:rPr>
          <w:b/>
          <w:szCs w:val="28"/>
        </w:rPr>
        <w:t xml:space="preserve"> </w:t>
      </w:r>
      <w:r w:rsidRPr="00930B18">
        <w:rPr>
          <w:szCs w:val="28"/>
        </w:rPr>
        <w:t xml:space="preserve">о региональном этапе </w:t>
      </w:r>
    </w:p>
    <w:p w:rsidR="00EE6E34" w:rsidRPr="00930B18" w:rsidRDefault="00EE6E34" w:rsidP="00F45295">
      <w:pPr>
        <w:pStyle w:val="a3"/>
        <w:spacing w:after="0"/>
        <w:ind w:left="4962" w:right="40"/>
        <w:rPr>
          <w:szCs w:val="28"/>
        </w:rPr>
      </w:pPr>
      <w:r w:rsidRPr="00930B18">
        <w:rPr>
          <w:szCs w:val="28"/>
        </w:rPr>
        <w:t>Х</w:t>
      </w:r>
      <w:r w:rsidRPr="00930B18">
        <w:rPr>
          <w:szCs w:val="28"/>
          <w:lang w:val="en-US"/>
        </w:rPr>
        <w:t>II</w:t>
      </w:r>
      <w:r w:rsidRPr="00930B18">
        <w:rPr>
          <w:szCs w:val="28"/>
        </w:rPr>
        <w:t xml:space="preserve"> Всероссийского конкурса</w:t>
      </w:r>
    </w:p>
    <w:p w:rsidR="00EE6E34" w:rsidRPr="00930B18" w:rsidRDefault="00EE6E34" w:rsidP="00F45295">
      <w:pPr>
        <w:ind w:left="4962"/>
        <w:rPr>
          <w:rFonts w:ascii="Times New Roman" w:hAnsi="Times New Roman" w:cs="Times New Roman"/>
          <w:sz w:val="28"/>
          <w:szCs w:val="28"/>
        </w:rPr>
      </w:pPr>
      <w:r w:rsidRPr="00930B18">
        <w:rPr>
          <w:rFonts w:ascii="Times New Roman" w:hAnsi="Times New Roman" w:cs="Times New Roman"/>
          <w:sz w:val="28"/>
          <w:szCs w:val="28"/>
        </w:rPr>
        <w:t>«Лучшая инклюзивная школа России</w:t>
      </w:r>
      <w:r w:rsidR="00F45295">
        <w:rPr>
          <w:rFonts w:ascii="Times New Roman" w:hAnsi="Times New Roman" w:cs="Times New Roman"/>
          <w:sz w:val="28"/>
          <w:szCs w:val="28"/>
        </w:rPr>
        <w:t xml:space="preserve"> -2025</w:t>
      </w:r>
      <w:r w:rsidRPr="00930B18">
        <w:rPr>
          <w:rFonts w:ascii="Times New Roman" w:hAnsi="Times New Roman" w:cs="Times New Roman"/>
          <w:sz w:val="28"/>
          <w:szCs w:val="28"/>
        </w:rPr>
        <w:t>»</w:t>
      </w:r>
    </w:p>
    <w:p w:rsidR="00EE6E34" w:rsidRDefault="00EE6E34" w:rsidP="00EE6E34">
      <w:pPr>
        <w:pStyle w:val="a3"/>
        <w:spacing w:after="0"/>
        <w:ind w:right="40"/>
        <w:jc w:val="center"/>
        <w:rPr>
          <w:szCs w:val="28"/>
        </w:rPr>
      </w:pPr>
    </w:p>
    <w:p w:rsidR="00224ABF" w:rsidRPr="00EE6E34" w:rsidRDefault="00224ABF" w:rsidP="00EE6E34">
      <w:pPr>
        <w:pStyle w:val="a3"/>
        <w:spacing w:after="0"/>
        <w:ind w:right="40"/>
        <w:jc w:val="center"/>
        <w:rPr>
          <w:b/>
          <w:szCs w:val="28"/>
        </w:rPr>
      </w:pPr>
    </w:p>
    <w:p w:rsidR="00EE6E34" w:rsidRPr="00EE6E34" w:rsidRDefault="00EE6E34" w:rsidP="00EE6E34">
      <w:pPr>
        <w:pStyle w:val="a3"/>
        <w:spacing w:after="0"/>
        <w:ind w:right="40"/>
        <w:jc w:val="center"/>
        <w:rPr>
          <w:b/>
          <w:szCs w:val="28"/>
        </w:rPr>
      </w:pPr>
      <w:r w:rsidRPr="00EE6E34">
        <w:rPr>
          <w:b/>
          <w:szCs w:val="28"/>
        </w:rPr>
        <w:t xml:space="preserve">Форма </w:t>
      </w:r>
    </w:p>
    <w:p w:rsidR="00EE6E34" w:rsidRPr="00EE6E34" w:rsidRDefault="00EE6E34" w:rsidP="00EE6E34">
      <w:pPr>
        <w:pStyle w:val="a3"/>
        <w:spacing w:after="0"/>
        <w:ind w:right="40"/>
        <w:jc w:val="center"/>
        <w:rPr>
          <w:b/>
          <w:szCs w:val="28"/>
        </w:rPr>
      </w:pPr>
      <w:r w:rsidRPr="00EE6E34">
        <w:rPr>
          <w:b/>
          <w:szCs w:val="28"/>
        </w:rPr>
        <w:t>сопроводительного письма образовательной организации</w:t>
      </w:r>
    </w:p>
    <w:p w:rsidR="00EE6E34" w:rsidRDefault="00EE6E34" w:rsidP="00EE6E34">
      <w:pPr>
        <w:pStyle w:val="a3"/>
        <w:spacing w:line="320" w:lineRule="exact"/>
        <w:ind w:right="40"/>
        <w:jc w:val="both"/>
        <w:rPr>
          <w:b/>
          <w:szCs w:val="28"/>
        </w:rPr>
      </w:pPr>
    </w:p>
    <w:p w:rsidR="00EE6E34" w:rsidRPr="00EE6E34" w:rsidRDefault="00EE6E34" w:rsidP="00EE6E34">
      <w:pPr>
        <w:pStyle w:val="a3"/>
        <w:spacing w:line="320" w:lineRule="exact"/>
        <w:ind w:right="40"/>
        <w:jc w:val="both"/>
        <w:rPr>
          <w:b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90"/>
      </w:tblGrid>
      <w:tr w:rsidR="00EE6E34" w:rsidRPr="00EE6E34" w:rsidTr="00621963">
        <w:trPr>
          <w:trHeight w:val="672"/>
          <w:jc w:val="center"/>
        </w:trPr>
        <w:tc>
          <w:tcPr>
            <w:tcW w:w="4785" w:type="dxa"/>
            <w:hideMark/>
          </w:tcPr>
          <w:p w:rsidR="00EE6E34" w:rsidRPr="00EE6E34" w:rsidRDefault="00EE6E34" w:rsidP="0062196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Исходные данные ОО</w:t>
            </w:r>
          </w:p>
        </w:tc>
        <w:tc>
          <w:tcPr>
            <w:tcW w:w="4786" w:type="dxa"/>
            <w:hideMark/>
          </w:tcPr>
          <w:p w:rsidR="00EE6E34" w:rsidRPr="00EE6E34" w:rsidRDefault="00EE6E34" w:rsidP="00EE6E34">
            <w:pPr>
              <w:contextualSpacing/>
              <w:jc w:val="right"/>
              <w:rPr>
                <w:rStyle w:val="11"/>
                <w:rFonts w:eastAsiaTheme="minorHAnsi"/>
                <w:color w:val="000000"/>
                <w:szCs w:val="28"/>
              </w:rPr>
            </w:pP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В оргкомитет регионального этапа</w:t>
            </w:r>
          </w:p>
          <w:p w:rsidR="00EE6E34" w:rsidRPr="00EE6E34" w:rsidRDefault="00EE6E34" w:rsidP="00EE6E34">
            <w:pPr>
              <w:contextualSpacing/>
              <w:jc w:val="right"/>
              <w:rPr>
                <w:rStyle w:val="11"/>
                <w:rFonts w:eastAsiaTheme="minorHAnsi"/>
                <w:color w:val="000000"/>
                <w:szCs w:val="28"/>
              </w:rPr>
            </w:pPr>
            <w:r w:rsidRPr="00EE6E3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E6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6E3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</w:t>
            </w: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 xml:space="preserve"> конкурса</w:t>
            </w:r>
          </w:p>
          <w:p w:rsidR="00EE6E34" w:rsidRPr="00EE6E34" w:rsidRDefault="00EE6E34" w:rsidP="00F452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«Лучшая инклюзивная школа России</w:t>
            </w:r>
            <w:r w:rsidR="00F45295">
              <w:rPr>
                <w:rStyle w:val="11"/>
                <w:rFonts w:eastAsiaTheme="minorHAnsi"/>
                <w:color w:val="000000"/>
                <w:szCs w:val="28"/>
              </w:rPr>
              <w:t xml:space="preserve"> –</w:t>
            </w: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 xml:space="preserve"> 2025</w:t>
            </w:r>
            <w:r w:rsidR="00F45295">
              <w:rPr>
                <w:rStyle w:val="11"/>
                <w:rFonts w:eastAsiaTheme="minorHAnsi"/>
                <w:color w:val="000000"/>
                <w:szCs w:val="28"/>
              </w:rPr>
              <w:t>»</w:t>
            </w: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.</w:t>
            </w:r>
          </w:p>
        </w:tc>
      </w:tr>
    </w:tbl>
    <w:p w:rsidR="00EE6E34" w:rsidRPr="00EE6E34" w:rsidRDefault="00EE6E34" w:rsidP="00EE6E34">
      <w:pPr>
        <w:spacing w:line="266" w:lineRule="auto"/>
        <w:ind w:left="428" w:right="5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EE6E34" w:rsidRDefault="00EE6E34" w:rsidP="00EE6E34">
      <w:pPr>
        <w:spacing w:after="303" w:line="266" w:lineRule="auto"/>
        <w:ind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E34">
        <w:rPr>
          <w:rFonts w:ascii="Times New Roman" w:hAnsi="Times New Roman" w:cs="Times New Roman"/>
          <w:sz w:val="28"/>
          <w:szCs w:val="28"/>
        </w:rPr>
        <w:t xml:space="preserve">Направляем Заявку на участие в региональном этапе </w:t>
      </w:r>
      <w:r w:rsidRPr="00930B18">
        <w:rPr>
          <w:rFonts w:ascii="Times New Roman" w:hAnsi="Times New Roman" w:cs="Times New Roman"/>
          <w:sz w:val="28"/>
          <w:szCs w:val="28"/>
        </w:rPr>
        <w:t>Х</w:t>
      </w:r>
      <w:r w:rsidRPr="00930B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E34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«Лучшая инклюзивная школа России</w:t>
      </w:r>
      <w:r w:rsidR="00F45295">
        <w:rPr>
          <w:rFonts w:ascii="Times New Roman" w:hAnsi="Times New Roman" w:cs="Times New Roman"/>
          <w:sz w:val="28"/>
          <w:szCs w:val="28"/>
        </w:rPr>
        <w:t xml:space="preserve"> -2025»</w:t>
      </w:r>
      <w:r w:rsidRPr="00EE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34" w:rsidRPr="00EE6E34" w:rsidRDefault="00EE6E34" w:rsidP="00EE6E34">
      <w:pPr>
        <w:spacing w:after="303" w:line="266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EE6E34">
        <w:rPr>
          <w:rFonts w:ascii="Times New Roman" w:hAnsi="Times New Roman" w:cs="Times New Roman"/>
          <w:sz w:val="28"/>
          <w:szCs w:val="28"/>
        </w:rPr>
        <w:t>Приложение на __ листах.</w:t>
      </w:r>
    </w:p>
    <w:p w:rsidR="00EE6E34" w:rsidRPr="00EE6E34" w:rsidRDefault="00EE6E34" w:rsidP="00EE6E34">
      <w:pPr>
        <w:spacing w:after="303" w:line="266" w:lineRule="auto"/>
        <w:ind w:left="428" w:right="53" w:hanging="10"/>
        <w:jc w:val="both"/>
        <w:rPr>
          <w:rStyle w:val="11"/>
          <w:rFonts w:eastAsiaTheme="minorHAnsi"/>
          <w:b/>
          <w:color w:val="000000"/>
          <w:szCs w:val="28"/>
          <w:u w:val="single"/>
        </w:rPr>
      </w:pPr>
      <w:r w:rsidRPr="00EE6E34">
        <w:rPr>
          <w:rFonts w:ascii="Times New Roman" w:hAnsi="Times New Roman" w:cs="Times New Roman"/>
          <w:sz w:val="28"/>
          <w:szCs w:val="28"/>
        </w:rPr>
        <w:t>Подпись, печать.</w:t>
      </w:r>
    </w:p>
    <w:p w:rsidR="00832520" w:rsidRDefault="00832520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5"/>
        <w:gridCol w:w="4659"/>
      </w:tblGrid>
      <w:tr w:rsidR="00224ABF" w:rsidRPr="00EE6E34" w:rsidTr="00971E8A">
        <w:trPr>
          <w:trHeight w:val="1745"/>
          <w:jc w:val="center"/>
        </w:trPr>
        <w:tc>
          <w:tcPr>
            <w:tcW w:w="4685" w:type="dxa"/>
            <w:hideMark/>
          </w:tcPr>
          <w:p w:rsidR="00971E8A" w:rsidRDefault="00971E8A" w:rsidP="00621963">
            <w:pPr>
              <w:contextualSpacing/>
              <w:jc w:val="both"/>
              <w:rPr>
                <w:rStyle w:val="11"/>
                <w:rFonts w:eastAsiaTheme="minorHAnsi"/>
                <w:color w:val="000000"/>
                <w:szCs w:val="28"/>
              </w:rPr>
            </w:pPr>
          </w:p>
          <w:p w:rsidR="00971E8A" w:rsidRDefault="00971E8A" w:rsidP="00621963">
            <w:pPr>
              <w:contextualSpacing/>
              <w:jc w:val="both"/>
              <w:rPr>
                <w:rStyle w:val="11"/>
                <w:rFonts w:eastAsiaTheme="minorHAnsi"/>
                <w:color w:val="000000"/>
                <w:szCs w:val="28"/>
              </w:rPr>
            </w:pPr>
          </w:p>
          <w:p w:rsidR="00971E8A" w:rsidRDefault="00971E8A" w:rsidP="00621963">
            <w:pPr>
              <w:contextualSpacing/>
              <w:jc w:val="both"/>
              <w:rPr>
                <w:rStyle w:val="11"/>
                <w:rFonts w:eastAsiaTheme="minorHAnsi"/>
                <w:color w:val="000000"/>
                <w:szCs w:val="28"/>
              </w:rPr>
            </w:pPr>
          </w:p>
          <w:p w:rsidR="00971E8A" w:rsidRDefault="00971E8A" w:rsidP="00621963">
            <w:pPr>
              <w:contextualSpacing/>
              <w:jc w:val="both"/>
              <w:rPr>
                <w:rStyle w:val="11"/>
                <w:rFonts w:eastAsiaTheme="minorHAnsi"/>
                <w:color w:val="000000"/>
                <w:szCs w:val="28"/>
              </w:rPr>
            </w:pPr>
          </w:p>
          <w:p w:rsidR="00224ABF" w:rsidRPr="00EE6E34" w:rsidRDefault="00971E8A" w:rsidP="00971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59" w:type="dxa"/>
            <w:hideMark/>
          </w:tcPr>
          <w:p w:rsidR="00971E8A" w:rsidRPr="00930B18" w:rsidRDefault="00971E8A" w:rsidP="00F45295">
            <w:pPr>
              <w:pStyle w:val="a3"/>
              <w:spacing w:after="0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F45295">
              <w:rPr>
                <w:szCs w:val="28"/>
              </w:rPr>
              <w:t>6</w:t>
            </w:r>
          </w:p>
          <w:p w:rsidR="00971E8A" w:rsidRPr="00930B18" w:rsidRDefault="00971E8A" w:rsidP="00F45295">
            <w:pPr>
              <w:pStyle w:val="a3"/>
              <w:spacing w:after="0"/>
              <w:ind w:right="40"/>
              <w:rPr>
                <w:szCs w:val="28"/>
              </w:rPr>
            </w:pPr>
            <w:r w:rsidRPr="00930B18">
              <w:rPr>
                <w:szCs w:val="28"/>
              </w:rPr>
              <w:t>к Положению</w:t>
            </w:r>
            <w:r w:rsidRPr="00930B18">
              <w:rPr>
                <w:b/>
                <w:szCs w:val="28"/>
              </w:rPr>
              <w:t xml:space="preserve"> </w:t>
            </w:r>
            <w:r w:rsidRPr="00930B18">
              <w:rPr>
                <w:szCs w:val="28"/>
              </w:rPr>
              <w:t xml:space="preserve">о региональном этапе </w:t>
            </w:r>
          </w:p>
          <w:p w:rsidR="00971E8A" w:rsidRPr="00930B18" w:rsidRDefault="00971E8A" w:rsidP="00F45295">
            <w:pPr>
              <w:pStyle w:val="a3"/>
              <w:spacing w:after="0"/>
              <w:ind w:right="40"/>
              <w:rPr>
                <w:szCs w:val="28"/>
              </w:rPr>
            </w:pPr>
            <w:r w:rsidRPr="00930B18">
              <w:rPr>
                <w:szCs w:val="28"/>
              </w:rPr>
              <w:t>Х</w:t>
            </w:r>
            <w:r w:rsidRPr="00930B18">
              <w:rPr>
                <w:szCs w:val="28"/>
                <w:lang w:val="en-US"/>
              </w:rPr>
              <w:t>II</w:t>
            </w:r>
            <w:r w:rsidRPr="00930B18">
              <w:rPr>
                <w:szCs w:val="28"/>
              </w:rPr>
              <w:t xml:space="preserve"> Всероссийского конкурса</w:t>
            </w:r>
          </w:p>
          <w:p w:rsidR="00224ABF" w:rsidRPr="00EE6E34" w:rsidRDefault="00971E8A" w:rsidP="00F45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«Лучшая инклюзивная школа России</w:t>
            </w:r>
            <w:r w:rsidR="00F45295">
              <w:rPr>
                <w:rFonts w:ascii="Times New Roman" w:hAnsi="Times New Roman" w:cs="Times New Roman"/>
                <w:sz w:val="28"/>
                <w:szCs w:val="28"/>
              </w:rPr>
              <w:t xml:space="preserve"> -2025</w:t>
            </w: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1E8A" w:rsidRPr="00EE6E34" w:rsidTr="00971E8A">
        <w:trPr>
          <w:trHeight w:val="483"/>
          <w:jc w:val="center"/>
        </w:trPr>
        <w:tc>
          <w:tcPr>
            <w:tcW w:w="9344" w:type="dxa"/>
            <w:gridSpan w:val="2"/>
          </w:tcPr>
          <w:p w:rsidR="00F45295" w:rsidRPr="00F45295" w:rsidRDefault="00971E8A" w:rsidP="00F4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71E8A" w:rsidRDefault="00F45295" w:rsidP="00F4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5">
              <w:rPr>
                <w:rFonts w:ascii="Times New Roman" w:hAnsi="Times New Roman" w:cs="Times New Roman"/>
                <w:sz w:val="24"/>
                <w:szCs w:val="24"/>
              </w:rPr>
              <w:t>заявки образовательной организации</w:t>
            </w:r>
          </w:p>
          <w:p w:rsidR="00F45295" w:rsidRDefault="00F45295" w:rsidP="00F4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95" w:rsidRPr="00971E8A" w:rsidRDefault="00F45295" w:rsidP="00F4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1E8A" w:rsidRPr="00EE6E34" w:rsidTr="00971E8A">
        <w:trPr>
          <w:trHeight w:val="1554"/>
          <w:jc w:val="center"/>
        </w:trPr>
        <w:tc>
          <w:tcPr>
            <w:tcW w:w="4685" w:type="dxa"/>
          </w:tcPr>
          <w:p w:rsidR="00971E8A" w:rsidRDefault="00971E8A" w:rsidP="00971E8A">
            <w:pPr>
              <w:contextualSpacing/>
              <w:jc w:val="both"/>
              <w:rPr>
                <w:rStyle w:val="11"/>
                <w:rFonts w:eastAsiaTheme="minorHAnsi"/>
                <w:color w:val="000000"/>
                <w:szCs w:val="28"/>
              </w:rPr>
            </w:pPr>
            <w:r>
              <w:rPr>
                <w:rStyle w:val="11"/>
                <w:rFonts w:eastAsiaTheme="minorHAnsi"/>
                <w:color w:val="000000"/>
                <w:szCs w:val="28"/>
              </w:rPr>
              <w:t>На бланке ОО</w:t>
            </w:r>
          </w:p>
        </w:tc>
        <w:tc>
          <w:tcPr>
            <w:tcW w:w="4659" w:type="dxa"/>
          </w:tcPr>
          <w:p w:rsidR="00971E8A" w:rsidRPr="00EE6E34" w:rsidRDefault="00971E8A" w:rsidP="00F45295">
            <w:pPr>
              <w:contextualSpacing/>
              <w:rPr>
                <w:rStyle w:val="11"/>
                <w:rFonts w:eastAsiaTheme="minorHAnsi"/>
                <w:color w:val="000000"/>
                <w:szCs w:val="28"/>
              </w:rPr>
            </w:pP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В оргкомитет регионального этапа</w:t>
            </w:r>
          </w:p>
          <w:p w:rsidR="00971E8A" w:rsidRPr="00EE6E34" w:rsidRDefault="00971E8A" w:rsidP="00F45295">
            <w:pPr>
              <w:contextualSpacing/>
              <w:rPr>
                <w:rStyle w:val="11"/>
                <w:rFonts w:eastAsiaTheme="minorHAnsi"/>
                <w:color w:val="000000"/>
                <w:szCs w:val="28"/>
              </w:rPr>
            </w:pPr>
            <w:r w:rsidRPr="00EE6E3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E6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6E3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</w:t>
            </w: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 xml:space="preserve"> конкурса</w:t>
            </w:r>
          </w:p>
          <w:p w:rsidR="00971E8A" w:rsidRDefault="00971E8A" w:rsidP="00F45295">
            <w:pPr>
              <w:contextualSpacing/>
              <w:rPr>
                <w:szCs w:val="28"/>
              </w:rPr>
            </w:pP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«Лучшая инклюзивная школа России</w:t>
            </w:r>
            <w:r w:rsidR="00F45295">
              <w:rPr>
                <w:rStyle w:val="11"/>
                <w:rFonts w:eastAsiaTheme="minorHAnsi"/>
                <w:color w:val="000000"/>
                <w:szCs w:val="28"/>
              </w:rPr>
              <w:t xml:space="preserve"> -2025</w:t>
            </w:r>
            <w:r w:rsidRPr="00EE6E34">
              <w:rPr>
                <w:rStyle w:val="11"/>
                <w:rFonts w:eastAsiaTheme="minorHAnsi"/>
                <w:color w:val="000000"/>
                <w:szCs w:val="28"/>
              </w:rPr>
              <w:t>»</w:t>
            </w:r>
          </w:p>
        </w:tc>
      </w:tr>
    </w:tbl>
    <w:p w:rsidR="00971E8A" w:rsidRDefault="00EE6E34" w:rsidP="00971E8A">
      <w:pPr>
        <w:pBdr>
          <w:bottom w:val="single" w:sz="12" w:space="1" w:color="auto"/>
        </w:pBdr>
        <w:spacing w:line="258" w:lineRule="auto"/>
        <w:ind w:righ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3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E6E34" w:rsidRPr="00224ABF" w:rsidRDefault="00EE6E34" w:rsidP="00971E8A">
      <w:pPr>
        <w:pBdr>
          <w:bottom w:val="single" w:sz="12" w:space="1" w:color="auto"/>
        </w:pBdr>
        <w:spacing w:line="258" w:lineRule="auto"/>
        <w:ind w:righ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34" w:rsidRPr="00EE6E34" w:rsidRDefault="00EE6E34" w:rsidP="00EE6E34">
      <w:pPr>
        <w:spacing w:line="258" w:lineRule="auto"/>
        <w:ind w:right="5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E34">
        <w:rPr>
          <w:rFonts w:ascii="Times New Roman" w:hAnsi="Times New Roman" w:cs="Times New Roman"/>
          <w:i/>
          <w:sz w:val="28"/>
          <w:szCs w:val="28"/>
        </w:rPr>
        <w:t xml:space="preserve">(наименование ОО) </w:t>
      </w:r>
    </w:p>
    <w:p w:rsidR="00EE6E34" w:rsidRPr="00EE6E34" w:rsidRDefault="00EE6E34" w:rsidP="00EE6E34">
      <w:pPr>
        <w:spacing w:line="258" w:lineRule="auto"/>
        <w:ind w:right="576"/>
        <w:rPr>
          <w:rFonts w:ascii="Times New Roman" w:hAnsi="Times New Roman" w:cs="Times New Roman"/>
          <w:sz w:val="28"/>
          <w:szCs w:val="28"/>
        </w:rPr>
      </w:pPr>
      <w:r w:rsidRPr="00EE6E34">
        <w:rPr>
          <w:rFonts w:ascii="Times New Roman" w:hAnsi="Times New Roman" w:cs="Times New Roman"/>
          <w:sz w:val="28"/>
          <w:szCs w:val="28"/>
        </w:rPr>
        <w:t xml:space="preserve">на участие в региональном </w:t>
      </w:r>
      <w:proofErr w:type="gramStart"/>
      <w:r w:rsidRPr="00EE6E34">
        <w:rPr>
          <w:rFonts w:ascii="Times New Roman" w:hAnsi="Times New Roman" w:cs="Times New Roman"/>
          <w:sz w:val="28"/>
          <w:szCs w:val="28"/>
        </w:rPr>
        <w:t>этапе  Х</w:t>
      </w:r>
      <w:proofErr w:type="gramEnd"/>
      <w:r w:rsidRPr="00EE6E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E34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</w:p>
    <w:p w:rsidR="00224ABF" w:rsidRDefault="00EE6E34" w:rsidP="00224ABF">
      <w:pPr>
        <w:spacing w:line="258" w:lineRule="auto"/>
        <w:ind w:right="576"/>
        <w:jc w:val="center"/>
        <w:rPr>
          <w:rFonts w:ascii="Times New Roman" w:hAnsi="Times New Roman" w:cs="Times New Roman"/>
          <w:sz w:val="28"/>
          <w:szCs w:val="28"/>
        </w:rPr>
      </w:pPr>
      <w:r w:rsidRPr="00EE6E34">
        <w:rPr>
          <w:rFonts w:ascii="Times New Roman" w:hAnsi="Times New Roman" w:cs="Times New Roman"/>
          <w:sz w:val="28"/>
          <w:szCs w:val="28"/>
        </w:rPr>
        <w:t>«Лучшая инклюзивная школа России»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531"/>
        <w:gridCol w:w="2157"/>
        <w:gridCol w:w="2251"/>
      </w:tblGrid>
      <w:tr w:rsidR="00971E8A" w:rsidTr="00971E8A">
        <w:tc>
          <w:tcPr>
            <w:tcW w:w="2405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(без сокращений)</w:t>
            </w:r>
          </w:p>
        </w:tc>
        <w:tc>
          <w:tcPr>
            <w:tcW w:w="2531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</w:t>
            </w:r>
          </w:p>
        </w:tc>
        <w:tc>
          <w:tcPr>
            <w:tcW w:w="2157" w:type="dxa"/>
          </w:tcPr>
          <w:p w:rsidR="00971E8A" w:rsidRDefault="00971E8A" w:rsidP="00971E8A">
            <w:pPr>
              <w:spacing w:line="258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971E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971E8A">
              <w:rPr>
                <w:rFonts w:ascii="Times New Roman" w:hAnsi="Times New Roman" w:cs="Times New Roman"/>
                <w:sz w:val="24"/>
                <w:szCs w:val="24"/>
              </w:rPr>
              <w:t>, контактные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  <w:tc>
          <w:tcPr>
            <w:tcW w:w="2251" w:type="dxa"/>
          </w:tcPr>
          <w:p w:rsidR="00971E8A" w:rsidRP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Pr="00971E8A">
              <w:rPr>
                <w:rFonts w:ascii="Times New Roman" w:hAnsi="Times New Roman" w:cs="Times New Roman"/>
                <w:sz w:val="24"/>
                <w:szCs w:val="24"/>
              </w:rPr>
              <w:t>ие номинации</w:t>
            </w:r>
          </w:p>
        </w:tc>
      </w:tr>
      <w:tr w:rsidR="00971E8A" w:rsidTr="00971E8A">
        <w:tc>
          <w:tcPr>
            <w:tcW w:w="2405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71E8A" w:rsidRDefault="00971E8A" w:rsidP="00224ABF">
            <w:pPr>
              <w:spacing w:line="258" w:lineRule="auto"/>
              <w:ind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ABF" w:rsidRDefault="00224ABF" w:rsidP="00224ABF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EE6E34" w:rsidRPr="00224ABF" w:rsidRDefault="00EE6E34" w:rsidP="00224ABF">
      <w:pPr>
        <w:pStyle w:val="a6"/>
        <w:rPr>
          <w:rFonts w:ascii="Times New Roman" w:hAnsi="Times New Roman"/>
          <w:sz w:val="28"/>
          <w:szCs w:val="28"/>
        </w:rPr>
      </w:pPr>
      <w:r w:rsidRPr="00EE6E34">
        <w:t xml:space="preserve">С </w:t>
      </w:r>
      <w:r w:rsidRPr="00224ABF">
        <w:rPr>
          <w:rFonts w:ascii="Times New Roman" w:hAnsi="Times New Roman"/>
          <w:sz w:val="28"/>
          <w:szCs w:val="28"/>
        </w:rPr>
        <w:t>дальнейшим использованием предоставляемой информации в печати согласен (-на, -</w:t>
      </w:r>
      <w:proofErr w:type="spellStart"/>
      <w:r w:rsidRPr="00224ABF">
        <w:rPr>
          <w:rFonts w:ascii="Times New Roman" w:hAnsi="Times New Roman"/>
          <w:sz w:val="28"/>
          <w:szCs w:val="28"/>
        </w:rPr>
        <w:t>ны</w:t>
      </w:r>
      <w:proofErr w:type="spellEnd"/>
      <w:r w:rsidRPr="00224ABF">
        <w:rPr>
          <w:rFonts w:ascii="Times New Roman" w:hAnsi="Times New Roman"/>
          <w:sz w:val="28"/>
          <w:szCs w:val="28"/>
        </w:rPr>
        <w:t>)</w:t>
      </w:r>
    </w:p>
    <w:p w:rsidR="00EE6E34" w:rsidRPr="00224ABF" w:rsidRDefault="00EE6E34" w:rsidP="00224ABF">
      <w:pPr>
        <w:pStyle w:val="a6"/>
        <w:rPr>
          <w:rFonts w:ascii="Times New Roman" w:hAnsi="Times New Roman"/>
          <w:sz w:val="28"/>
          <w:szCs w:val="28"/>
        </w:rPr>
      </w:pPr>
      <w:r w:rsidRPr="00224ABF">
        <w:rPr>
          <w:rFonts w:ascii="Times New Roman" w:hAnsi="Times New Roman"/>
          <w:sz w:val="28"/>
          <w:szCs w:val="28"/>
        </w:rPr>
        <w:t>__________________________/_______________________________________</w:t>
      </w:r>
    </w:p>
    <w:p w:rsidR="00EE6E34" w:rsidRPr="00224ABF" w:rsidRDefault="00EE6E34" w:rsidP="00224ABF">
      <w:pPr>
        <w:pStyle w:val="a6"/>
        <w:rPr>
          <w:rFonts w:ascii="Times New Roman" w:hAnsi="Times New Roman"/>
          <w:sz w:val="28"/>
          <w:szCs w:val="28"/>
        </w:rPr>
      </w:pPr>
      <w:r w:rsidRPr="00224ABF">
        <w:rPr>
          <w:rFonts w:ascii="Times New Roman" w:hAnsi="Times New Roman"/>
          <w:sz w:val="28"/>
          <w:szCs w:val="28"/>
        </w:rPr>
        <w:t>__________________________/_______________________________________</w:t>
      </w:r>
    </w:p>
    <w:p w:rsidR="00EE6E34" w:rsidRPr="00224ABF" w:rsidRDefault="00EE6E34" w:rsidP="00224ABF">
      <w:pPr>
        <w:pStyle w:val="a6"/>
        <w:rPr>
          <w:rFonts w:ascii="Times New Roman" w:hAnsi="Times New Roman"/>
          <w:sz w:val="28"/>
          <w:szCs w:val="28"/>
        </w:rPr>
      </w:pPr>
      <w:r w:rsidRPr="00224ABF">
        <w:rPr>
          <w:rFonts w:ascii="Times New Roman" w:hAnsi="Times New Roman"/>
          <w:sz w:val="28"/>
          <w:szCs w:val="28"/>
        </w:rPr>
        <w:t>__________________________/_______________________________________</w:t>
      </w:r>
    </w:p>
    <w:p w:rsidR="00EE6E34" w:rsidRPr="00EE6E34" w:rsidRDefault="00EE6E34" w:rsidP="00224ABF">
      <w:pPr>
        <w:pStyle w:val="a6"/>
        <w:rPr>
          <w:rFonts w:ascii="Times New Roman" w:hAnsi="Times New Roman"/>
          <w:sz w:val="28"/>
          <w:szCs w:val="28"/>
        </w:rPr>
      </w:pPr>
      <w:r w:rsidRPr="00224ABF">
        <w:rPr>
          <w:rFonts w:ascii="Times New Roman" w:hAnsi="Times New Roman"/>
          <w:sz w:val="28"/>
          <w:szCs w:val="28"/>
        </w:rPr>
        <w:t>ФИО и подпись не более двух авторов (-а) – участника(-</w:t>
      </w:r>
      <w:proofErr w:type="spellStart"/>
      <w:r w:rsidRPr="00224ABF">
        <w:rPr>
          <w:rFonts w:ascii="Times New Roman" w:hAnsi="Times New Roman"/>
          <w:sz w:val="28"/>
          <w:szCs w:val="28"/>
        </w:rPr>
        <w:t>о</w:t>
      </w:r>
      <w:r w:rsidR="00224ABF">
        <w:rPr>
          <w:rFonts w:ascii="Times New Roman" w:hAnsi="Times New Roman"/>
          <w:sz w:val="28"/>
          <w:szCs w:val="28"/>
        </w:rPr>
        <w:t>в</w:t>
      </w:r>
      <w:proofErr w:type="spellEnd"/>
      <w:r w:rsidR="00224ABF">
        <w:rPr>
          <w:rFonts w:ascii="Times New Roman" w:hAnsi="Times New Roman"/>
          <w:sz w:val="28"/>
          <w:szCs w:val="28"/>
        </w:rPr>
        <w:t>) регионального этапа конкурса</w:t>
      </w:r>
    </w:p>
    <w:p w:rsidR="00224ABF" w:rsidRDefault="00224ABF" w:rsidP="00224A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224ABF" w:rsidRDefault="00224ABF" w:rsidP="00224ABF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224ABF" w:rsidRDefault="00224ABF" w:rsidP="00224A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__________________/_____________________</w:t>
      </w:r>
    </w:p>
    <w:p w:rsidR="00224ABF" w:rsidRDefault="00224ABF" w:rsidP="00224AB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подпись </w:t>
      </w:r>
      <w:r>
        <w:rPr>
          <w:rFonts w:ascii="Times New Roman" w:hAnsi="Times New Roman"/>
        </w:rPr>
        <w:tab/>
        <w:t xml:space="preserve">        расшифровка подписи </w:t>
      </w:r>
    </w:p>
    <w:p w:rsidR="00224ABF" w:rsidRDefault="00224ABF" w:rsidP="00224A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руководителя органа местного самоуправления </w:t>
      </w:r>
    </w:p>
    <w:p w:rsidR="00224ABF" w:rsidRDefault="00224ABF" w:rsidP="00224A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</w:t>
      </w:r>
      <w:proofErr w:type="gramStart"/>
      <w:r>
        <w:rPr>
          <w:rFonts w:ascii="Times New Roman" w:hAnsi="Times New Roman"/>
        </w:rPr>
        <w:t>образования,  осуществляющего</w:t>
      </w:r>
      <w:proofErr w:type="gramEnd"/>
    </w:p>
    <w:p w:rsidR="00224ABF" w:rsidRDefault="00224ABF" w:rsidP="00224ABF">
      <w:pPr>
        <w:pStyle w:val="a6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управление  в</w:t>
      </w:r>
      <w:proofErr w:type="gramEnd"/>
      <w:r>
        <w:rPr>
          <w:rFonts w:ascii="Times New Roman" w:hAnsi="Times New Roman"/>
        </w:rPr>
        <w:t xml:space="preserve"> сфере образования</w:t>
      </w:r>
    </w:p>
    <w:p w:rsidR="00224ABF" w:rsidRDefault="00224ABF" w:rsidP="00224A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</w:t>
      </w:r>
      <w:proofErr w:type="gramStart"/>
      <w:r>
        <w:rPr>
          <w:rFonts w:ascii="Times New Roman" w:hAnsi="Times New Roman"/>
        </w:rPr>
        <w:t>должность )</w:t>
      </w:r>
      <w:proofErr w:type="gramEnd"/>
    </w:p>
    <w:p w:rsidR="00224ABF" w:rsidRPr="00E654A9" w:rsidRDefault="00224ABF" w:rsidP="00224AB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224ABF" w:rsidRDefault="00224ABF">
      <w:pPr>
        <w:rPr>
          <w:rFonts w:ascii="Times New Roman" w:hAnsi="Times New Roman" w:cs="Times New Roman"/>
          <w:sz w:val="28"/>
          <w:szCs w:val="28"/>
        </w:rPr>
      </w:pPr>
    </w:p>
    <w:p w:rsidR="00971E8A" w:rsidRPr="00930B18" w:rsidRDefault="00971E8A" w:rsidP="00F45295">
      <w:pPr>
        <w:pStyle w:val="a3"/>
        <w:spacing w:after="0"/>
        <w:ind w:left="5103" w:right="40"/>
        <w:rPr>
          <w:szCs w:val="28"/>
        </w:rPr>
      </w:pPr>
      <w:r>
        <w:rPr>
          <w:szCs w:val="28"/>
        </w:rPr>
        <w:t xml:space="preserve">Приложение </w:t>
      </w:r>
      <w:r w:rsidR="00621963">
        <w:rPr>
          <w:szCs w:val="28"/>
        </w:rPr>
        <w:t>8</w:t>
      </w:r>
    </w:p>
    <w:p w:rsidR="00971E8A" w:rsidRDefault="00971E8A" w:rsidP="00F45295">
      <w:pPr>
        <w:pStyle w:val="a3"/>
        <w:spacing w:after="0"/>
        <w:ind w:left="5103" w:right="40"/>
        <w:rPr>
          <w:b/>
          <w:szCs w:val="28"/>
        </w:rPr>
      </w:pPr>
      <w:r w:rsidRPr="00930B18">
        <w:rPr>
          <w:szCs w:val="28"/>
        </w:rPr>
        <w:t>к Положению</w:t>
      </w:r>
      <w:r w:rsidRPr="00930B18">
        <w:rPr>
          <w:b/>
          <w:szCs w:val="28"/>
        </w:rPr>
        <w:t xml:space="preserve"> </w:t>
      </w:r>
      <w:r w:rsidRPr="00930B18">
        <w:rPr>
          <w:szCs w:val="28"/>
        </w:rPr>
        <w:t>о региональном этапе Х</w:t>
      </w:r>
      <w:proofErr w:type="gramStart"/>
      <w:r w:rsidRPr="00930B18">
        <w:rPr>
          <w:szCs w:val="28"/>
          <w:lang w:val="en-US"/>
        </w:rPr>
        <w:t>II</w:t>
      </w:r>
      <w:r w:rsidRPr="00930B18">
        <w:rPr>
          <w:szCs w:val="28"/>
        </w:rPr>
        <w:t xml:space="preserve">  Всероссийского</w:t>
      </w:r>
      <w:proofErr w:type="gramEnd"/>
      <w:r w:rsidRPr="00930B18">
        <w:rPr>
          <w:szCs w:val="28"/>
        </w:rPr>
        <w:t xml:space="preserve"> конкурса</w:t>
      </w:r>
      <w:r w:rsidR="00F45295">
        <w:rPr>
          <w:szCs w:val="28"/>
        </w:rPr>
        <w:t xml:space="preserve"> </w:t>
      </w:r>
      <w:r w:rsidRPr="00930B18">
        <w:rPr>
          <w:szCs w:val="28"/>
        </w:rPr>
        <w:t>«</w:t>
      </w:r>
      <w:r>
        <w:rPr>
          <w:szCs w:val="28"/>
        </w:rPr>
        <w:t>Лучшая инклюзивная школа России</w:t>
      </w:r>
      <w:r w:rsidR="00F45295">
        <w:rPr>
          <w:szCs w:val="28"/>
        </w:rPr>
        <w:t xml:space="preserve"> -2025</w:t>
      </w:r>
      <w:r>
        <w:rPr>
          <w:szCs w:val="28"/>
        </w:rPr>
        <w:t>»</w:t>
      </w:r>
    </w:p>
    <w:p w:rsidR="00971E8A" w:rsidRDefault="00971E8A" w:rsidP="00224A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BF" w:rsidRPr="00224ABF" w:rsidRDefault="00224ABF" w:rsidP="00224A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BF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224ABF" w:rsidRPr="00224ABF" w:rsidRDefault="00224ABF" w:rsidP="00224ABF">
      <w:pPr>
        <w:spacing w:after="35"/>
        <w:ind w:left="1805" w:right="-2"/>
        <w:jc w:val="center"/>
        <w:rPr>
          <w:rFonts w:ascii="Times New Roman" w:hAnsi="Times New Roman" w:cs="Times New Roman"/>
          <w:sz w:val="28"/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регионального этапа 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4ABF">
        <w:rPr>
          <w:rFonts w:ascii="Times New Roman" w:hAnsi="Times New Roman" w:cs="Times New Roman"/>
          <w:sz w:val="28"/>
          <w:szCs w:val="28"/>
        </w:rPr>
        <w:t xml:space="preserve"> Всерос</w:t>
      </w:r>
      <w:r>
        <w:rPr>
          <w:rFonts w:ascii="Times New Roman" w:hAnsi="Times New Roman" w:cs="Times New Roman"/>
          <w:sz w:val="28"/>
          <w:szCs w:val="28"/>
        </w:rPr>
        <w:t xml:space="preserve">сийского конкурса «Лучшая </w:t>
      </w:r>
      <w:r w:rsidRPr="00224ABF">
        <w:rPr>
          <w:rFonts w:ascii="Times New Roman" w:hAnsi="Times New Roman" w:cs="Times New Roman"/>
          <w:sz w:val="28"/>
          <w:szCs w:val="28"/>
        </w:rPr>
        <w:t>инклюзивная школа России</w:t>
      </w:r>
      <w:r w:rsidR="00F45295">
        <w:rPr>
          <w:rFonts w:ascii="Times New Roman" w:hAnsi="Times New Roman" w:cs="Times New Roman"/>
          <w:sz w:val="28"/>
          <w:szCs w:val="28"/>
        </w:rPr>
        <w:t>-2025»</w:t>
      </w:r>
      <w:r w:rsidRPr="00224ABF">
        <w:rPr>
          <w:rFonts w:ascii="Times New Roman" w:hAnsi="Times New Roman" w:cs="Times New Roman"/>
          <w:sz w:val="28"/>
          <w:szCs w:val="28"/>
        </w:rPr>
        <w:t xml:space="preserve"> </w:t>
      </w:r>
      <w:r w:rsidRPr="00224A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950335" cy="12065"/>
                <wp:effectExtent l="0" t="0" r="12065" b="260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12065"/>
                          <a:chOff x="0" y="0"/>
                          <a:chExt cx="39502" cy="121"/>
                        </a:xfrm>
                      </wpg:grpSpPr>
                      <wps:wsp>
                        <wps:cNvPr id="6" name="Shape 1230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502" cy="121"/>
                          </a:xfrm>
                          <a:custGeom>
                            <a:avLst/>
                            <a:gdLst>
                              <a:gd name="T0" fmla="*/ 0 w 3950214"/>
                              <a:gd name="T1" fmla="*/ 6096 h 12192"/>
                              <a:gd name="T2" fmla="*/ 3950214 w 3950214"/>
                              <a:gd name="T3" fmla="*/ 6096 h 12192"/>
                              <a:gd name="T4" fmla="*/ 0 w 3950214"/>
                              <a:gd name="T5" fmla="*/ 0 h 12192"/>
                              <a:gd name="T6" fmla="*/ 3950214 w 3950214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50214" h="12192">
                                <a:moveTo>
                                  <a:pt x="0" y="6096"/>
                                </a:moveTo>
                                <a:lnTo>
                                  <a:pt x="3950214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17B0E" id="Группа 5" o:spid="_x0000_s1026" style="width:311.05pt;height:.95pt;mso-position-horizontal-relative:char;mso-position-vertical-relative:line" coordsize="395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">
                <v:shape id="Shape 123076" o:spid="_x0000_s1027" style="position:absolute;width:39502;height:121;visibility:visible;mso-wrap-style:square;v-text-anchor:top" coordsize="395021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Wq8UA&#10;AADaAAAADwAAAGRycy9kb3ducmV2LnhtbESPQWvCQBSE7wX/w/IEb83GHoLErCKFaIv2UNNDj4/s&#10;MwnNvo3ZbZL217uFgsdhZr5hsu1kWjFQ7xrLCpZRDIK4tLrhSsFHkT+uQDiPrLG1TAp+yMF2M3vI&#10;MNV25Hcazr4SAcIuRQW1910qpStrMugi2xEH72J7gz7IvpK6xzHATSuf4jiRBhsOCzV29FxT+XX+&#10;Ngo+34ZuZ46vDRer6746JEV+Of0qtZhPuzUIT5O/h//bL1pBAn9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tarxQAAANoAAAAPAAAAAAAAAAAAAAAAAJgCAABkcnMv&#10;ZG93bnJldi54bWxQSwUGAAAAAAQABAD1AAAAigMAAAAA&#10;" path="m,6096r3950214,e" filled="f" strokeweight=".96pt">
                  <v:stroke miterlimit="1" joinstyle="miter"/>
                  <v:path arrowok="t" o:connecttype="custom" o:connectlocs="0,61;39502,61" o:connectangles="0,0" textboxrect="0,0,3950214,12192"/>
                </v:shape>
                <w10:anchorlock/>
              </v:group>
            </w:pict>
          </mc:Fallback>
        </mc:AlternateContent>
      </w:r>
    </w:p>
    <w:p w:rsidR="00224ABF" w:rsidRPr="00224ABF" w:rsidRDefault="00224ABF" w:rsidP="00224ABF">
      <w:pPr>
        <w:spacing w:after="7" w:line="265" w:lineRule="auto"/>
        <w:ind w:left="2943" w:right="-2"/>
        <w:jc w:val="both"/>
        <w:rPr>
          <w:rFonts w:ascii="Times New Roman" w:hAnsi="Times New Roman" w:cs="Times New Roman"/>
          <w:sz w:val="28"/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224ABF" w:rsidRPr="00224ABF" w:rsidRDefault="00224ABF" w:rsidP="00224ABF">
      <w:pPr>
        <w:spacing w:after="254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________________________________________________________</w:t>
      </w:r>
    </w:p>
    <w:tbl>
      <w:tblPr>
        <w:tblW w:w="9256" w:type="dxa"/>
        <w:tblInd w:w="37" w:type="dxa"/>
        <w:tblCellMar>
          <w:top w:w="42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4355"/>
        <w:gridCol w:w="992"/>
        <w:gridCol w:w="3909"/>
      </w:tblGrid>
      <w:tr w:rsidR="00224ABF" w:rsidRPr="00224ABF" w:rsidTr="00621963">
        <w:trPr>
          <w:trHeight w:val="288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ABF" w:rsidRPr="00224ABF" w:rsidRDefault="00224ABF" w:rsidP="00621963">
            <w:pPr>
              <w:ind w:left="105" w:right="10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224ABF" w:rsidRPr="00224ABF" w:rsidTr="00971E8A">
        <w:trPr>
          <w:trHeight w:val="288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BF" w:rsidRPr="00224ABF" w:rsidTr="00971E8A">
        <w:trPr>
          <w:trHeight w:val="285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Дата основания образовательной организации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BF" w:rsidRPr="00224ABF" w:rsidTr="00971E8A">
        <w:trPr>
          <w:trHeight w:val="285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Действующий официальный сайт образовательной организации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BF" w:rsidRPr="00224ABF" w:rsidTr="00971E8A">
        <w:trPr>
          <w:trHeight w:val="565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С какого периода реализуется инклюзивное образование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BF" w:rsidRPr="00224ABF" w:rsidTr="00971E8A">
        <w:trPr>
          <w:trHeight w:val="3260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Контингент образовательной организации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24" w:right="620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обучающихся, из них количество обучающихся с ОВЗ, в том числе в процентном соотношении, а также каких нозологических групп.</w:t>
            </w:r>
          </w:p>
          <w:p w:rsidR="00224ABF" w:rsidRPr="00224ABF" w:rsidRDefault="00224ABF" w:rsidP="00621963">
            <w:pPr>
              <w:ind w:right="30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Например, 1 000 обучающихся, из них 100 – обучающиеся с ОВЗ (10%). Среди обучающихся с ОВЗ присутствуют обучающиеся с нарушениями слуха (слабослышащие), речи и когнитивными нарушениями (задержка психического развития).</w:t>
            </w:r>
          </w:p>
          <w:p w:rsidR="00224ABF" w:rsidRPr="00224ABF" w:rsidRDefault="00224ABF" w:rsidP="00621963">
            <w:pPr>
              <w:ind w:right="30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Указывается форма организации образовательного процесса обучающихся с ОВЗ (в инклюзивном классе/группе, в отдельных классах/группах, на дому, в ресурсных классах и т. д.)</w:t>
            </w:r>
          </w:p>
        </w:tc>
      </w:tr>
      <w:tr w:rsidR="00224ABF" w:rsidRPr="00224ABF" w:rsidTr="00971E8A">
        <w:trPr>
          <w:trHeight w:val="288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BF" w:rsidRPr="00224ABF" w:rsidTr="00971E8A">
        <w:trPr>
          <w:trHeight w:val="286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Наличие доступной среды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Дается описание архитектурной, пространственно-временной, развивающей среды образовательной организации.</w:t>
            </w:r>
          </w:p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250 слов</w:t>
            </w:r>
          </w:p>
        </w:tc>
      </w:tr>
      <w:tr w:rsidR="00224ABF" w:rsidRPr="00224ABF" w:rsidTr="00971E8A">
        <w:trPr>
          <w:trHeight w:val="286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тьютор, ассистент (помощник)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Сколько всего учителей (воспитателей) работает в образовательной организации.</w:t>
            </w:r>
            <w:r w:rsidRPr="00224ABF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всего учителей (воспитателей) работают с детьми с ОВЗ в образовательной организации.</w:t>
            </w:r>
          </w:p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(воспитателей), имеющих удостоверение о повышении квалификации в области инклюзивного образования установленного образца за последние 3 года.</w:t>
            </w:r>
          </w:p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250 слов.</w:t>
            </w:r>
          </w:p>
        </w:tc>
      </w:tr>
      <w:tr w:rsidR="00224ABF" w:rsidRPr="00224ABF" w:rsidTr="00971E8A">
        <w:trPr>
          <w:trHeight w:val="1114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29" w:right="87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Служба психолого-педагогического сопровождения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службы психолого-педагогического сопровождения (педагог-психолог, учитель-логопед, учитель-дефектолог, социальный педагог, тьютор, ассистент (помощник).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ставок согласно штатному расписанию и реально работающих специалистов службы.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Дается описание модели службы сопровождения (при наличии).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Дается ссылка на соответствующую страницу сайта ОО.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Формы психолого-педагогического сопровождения.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250 слов</w:t>
            </w:r>
          </w:p>
        </w:tc>
      </w:tr>
      <w:tr w:rsidR="00224ABF" w:rsidRPr="00224ABF" w:rsidTr="00971E8A">
        <w:trPr>
          <w:trHeight w:val="1114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29" w:right="87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Указывается дата создания, состав психолого-педагогического консилиума, наличие Положения о работе психолого-педагогического консилиума.</w:t>
            </w: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ind w:left="39" w:right="29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100 слов</w:t>
            </w:r>
          </w:p>
        </w:tc>
      </w:tr>
      <w:tr w:rsidR="00224ABF" w:rsidRPr="00224ABF" w:rsidTr="00971E8A">
        <w:trPr>
          <w:trHeight w:val="784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29" w:right="87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на дому за последние 3 учебных года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детей, обучающихся на дому/из них обучающихся с ОВЗ за:</w:t>
            </w: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- 2017/2018 учебный год;</w:t>
            </w: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- 2018/2019 учебный год;</w:t>
            </w: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- 2019/2020 учебный год.</w:t>
            </w: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Указываются причины изменения (не изменения) численности обучающихся на дому.</w:t>
            </w: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ind w:left="39" w:right="28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200 слов</w:t>
            </w:r>
          </w:p>
        </w:tc>
      </w:tr>
      <w:tr w:rsidR="00224ABF" w:rsidRPr="00224ABF" w:rsidTr="00971E8A">
        <w:trPr>
          <w:trHeight w:val="290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Сетевое и межведомственное взаимодействие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договоров сетевого и межведомственного взаимодействия. </w:t>
            </w:r>
            <w:r w:rsidRPr="0022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Прикладываются электронные копии договоров.</w:t>
            </w:r>
          </w:p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200 слов</w:t>
            </w:r>
          </w:p>
        </w:tc>
      </w:tr>
      <w:tr w:rsidR="00224ABF" w:rsidRPr="00224ABF" w:rsidTr="00971E8A">
        <w:trPr>
          <w:trHeight w:val="290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Дается перечень программ, год участия, объем финансирования</w:t>
            </w:r>
          </w:p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200 слов</w:t>
            </w:r>
          </w:p>
        </w:tc>
      </w:tr>
      <w:tr w:rsidR="00224ABF" w:rsidRPr="00224ABF" w:rsidTr="00621963">
        <w:trPr>
          <w:trHeight w:val="562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05" w:right="27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 практика инклюзивного образования обучающихся с ОВЗ в образовательной организации</w:t>
            </w:r>
          </w:p>
        </w:tc>
      </w:tr>
      <w:tr w:rsidR="00224ABF" w:rsidRPr="00224ABF" w:rsidTr="00971E8A">
        <w:trPr>
          <w:trHeight w:val="1131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38" w:right="82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(регионального и муниципального уровней) и локальные акты организации, регламентирующие образование обучающихся с ОВЗ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документов</w:t>
            </w:r>
          </w:p>
        </w:tc>
      </w:tr>
      <w:tr w:rsidR="00224ABF" w:rsidRPr="00224ABF" w:rsidTr="00971E8A">
        <w:trPr>
          <w:trHeight w:val="288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Цель и задачи реализации инклюзивного образования в образовательной организации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5 задач (не более 100 слов)</w:t>
            </w:r>
          </w:p>
        </w:tc>
      </w:tr>
      <w:tr w:rsidR="00224ABF" w:rsidRPr="00224ABF" w:rsidTr="00971E8A">
        <w:trPr>
          <w:trHeight w:val="278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Описание инклюзивной практики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250 слов</w:t>
            </w:r>
          </w:p>
        </w:tc>
      </w:tr>
      <w:tr w:rsidR="00224ABF" w:rsidRPr="00224ABF" w:rsidTr="00971E8A">
        <w:trPr>
          <w:trHeight w:val="280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инклюзивной практики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200 слов</w:t>
            </w:r>
          </w:p>
        </w:tc>
      </w:tr>
      <w:tr w:rsidR="00224ABF" w:rsidRPr="00224ABF" w:rsidTr="00971E8A">
        <w:trPr>
          <w:trHeight w:val="286"/>
        </w:trPr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обучающихся с ОВЗ в условиях реализации модели</w:t>
            </w:r>
          </w:p>
        </w:tc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100 слов</w:t>
            </w:r>
          </w:p>
        </w:tc>
      </w:tr>
      <w:tr w:rsidR="00224ABF" w:rsidRPr="00224ABF" w:rsidTr="00621963">
        <w:tblPrEx>
          <w:tblCellMar>
            <w:top w:w="45" w:type="dxa"/>
            <w:left w:w="103" w:type="dxa"/>
            <w:right w:w="0" w:type="dxa"/>
          </w:tblCellMar>
        </w:tblPrEx>
        <w:trPr>
          <w:trHeight w:val="292"/>
        </w:trPr>
        <w:tc>
          <w:tcPr>
            <w:tcW w:w="9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righ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</w:t>
            </w:r>
          </w:p>
        </w:tc>
      </w:tr>
      <w:tr w:rsidR="00224ABF" w:rsidRPr="00224ABF" w:rsidTr="00224ABF">
        <w:tblPrEx>
          <w:tblCellMar>
            <w:top w:w="45" w:type="dxa"/>
            <w:left w:w="103" w:type="dxa"/>
            <w:right w:w="0" w:type="dxa"/>
          </w:tblCellMar>
        </w:tblPrEx>
        <w:trPr>
          <w:trHeight w:val="562"/>
        </w:trPr>
        <w:tc>
          <w:tcPr>
            <w:tcW w:w="5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5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образовательной организации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ABF" w:rsidRPr="00224ABF" w:rsidRDefault="00224ABF" w:rsidP="00621963">
            <w:pPr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BF">
              <w:rPr>
                <w:rFonts w:ascii="Times New Roman" w:hAnsi="Times New Roman" w:cs="Times New Roman"/>
                <w:sz w:val="24"/>
                <w:szCs w:val="24"/>
              </w:rPr>
              <w:t>Не более 100 слов</w:t>
            </w:r>
          </w:p>
        </w:tc>
      </w:tr>
    </w:tbl>
    <w:p w:rsidR="00224ABF" w:rsidRPr="00224ABF" w:rsidRDefault="00224ABF" w:rsidP="00224ABF">
      <w:pPr>
        <w:spacing w:after="236" w:line="262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24ABF" w:rsidRPr="00224ABF" w:rsidRDefault="00224ABF" w:rsidP="00224ABF">
      <w:pPr>
        <w:spacing w:after="236" w:line="262" w:lineRule="auto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в Анкете участника регионального этапа Х</w:t>
      </w:r>
      <w:r w:rsidRPr="00224A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4ABF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«Лучшая инклюзивная школа России» подтверждаю:</w:t>
      </w:r>
    </w:p>
    <w:p w:rsidR="00224ABF" w:rsidRPr="00224ABF" w:rsidRDefault="00224ABF" w:rsidP="00224ABF">
      <w:pPr>
        <w:spacing w:line="26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24ABF" w:rsidRPr="000A126F" w:rsidRDefault="00621963" w:rsidP="00224ABF">
      <w:pPr>
        <w:spacing w:line="26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126F">
        <w:rPr>
          <w:rFonts w:ascii="Times New Roman" w:hAnsi="Times New Roman" w:cs="Times New Roman"/>
          <w:i/>
          <w:sz w:val="28"/>
          <w:szCs w:val="28"/>
        </w:rPr>
        <w:t>(П</w:t>
      </w:r>
      <w:r w:rsidR="00224ABF" w:rsidRPr="000A126F">
        <w:rPr>
          <w:rFonts w:ascii="Times New Roman" w:hAnsi="Times New Roman" w:cs="Times New Roman"/>
          <w:i/>
          <w:sz w:val="28"/>
          <w:szCs w:val="28"/>
        </w:rPr>
        <w:t>одпись</w:t>
      </w:r>
      <w:r w:rsidRPr="000A126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24ABF" w:rsidRPr="00224ABF" w:rsidRDefault="00224ABF" w:rsidP="00224ABF">
      <w:pPr>
        <w:spacing w:line="26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24ABF" w:rsidRPr="000A126F" w:rsidRDefault="00224ABF" w:rsidP="00224ABF">
      <w:pPr>
        <w:spacing w:after="236" w:line="26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126F">
        <w:rPr>
          <w:rFonts w:ascii="Times New Roman" w:hAnsi="Times New Roman" w:cs="Times New Roman"/>
          <w:i/>
          <w:sz w:val="28"/>
          <w:szCs w:val="28"/>
        </w:rPr>
        <w:t>(Фамилия, имя, отчество руководителя образовательной организации)</w:t>
      </w:r>
    </w:p>
    <w:p w:rsidR="00224ABF" w:rsidRDefault="00224ABF" w:rsidP="00224ABF">
      <w:pPr>
        <w:spacing w:after="236" w:line="262" w:lineRule="auto"/>
        <w:jc w:val="right"/>
        <w:rPr>
          <w:szCs w:val="28"/>
        </w:rPr>
      </w:pPr>
      <w:r w:rsidRPr="00224ABF">
        <w:rPr>
          <w:rFonts w:ascii="Times New Roman" w:hAnsi="Times New Roman" w:cs="Times New Roman"/>
          <w:sz w:val="28"/>
          <w:szCs w:val="28"/>
        </w:rPr>
        <w:t>« ___ » ______________ 2025 г</w:t>
      </w:r>
      <w:r w:rsidRPr="00D138B3">
        <w:rPr>
          <w:szCs w:val="28"/>
        </w:rPr>
        <w:t>.</w:t>
      </w:r>
    </w:p>
    <w:p w:rsidR="00224ABF" w:rsidRDefault="00224ABF">
      <w:pPr>
        <w:rPr>
          <w:rFonts w:ascii="Times New Roman" w:hAnsi="Times New Roman" w:cs="Times New Roman"/>
          <w:sz w:val="28"/>
          <w:szCs w:val="28"/>
        </w:rPr>
      </w:pPr>
    </w:p>
    <w:p w:rsidR="00224ABF" w:rsidRDefault="00224ABF">
      <w:pPr>
        <w:rPr>
          <w:rFonts w:ascii="Times New Roman" w:hAnsi="Times New Roman" w:cs="Times New Roman"/>
          <w:sz w:val="28"/>
          <w:szCs w:val="28"/>
        </w:rPr>
      </w:pPr>
    </w:p>
    <w:p w:rsidR="00224ABF" w:rsidRDefault="00224ABF">
      <w:pPr>
        <w:rPr>
          <w:rFonts w:ascii="Times New Roman" w:hAnsi="Times New Roman" w:cs="Times New Roman"/>
          <w:sz w:val="28"/>
          <w:szCs w:val="28"/>
        </w:rPr>
      </w:pPr>
    </w:p>
    <w:p w:rsidR="00971E8A" w:rsidRDefault="00971E8A">
      <w:pPr>
        <w:rPr>
          <w:rFonts w:ascii="Times New Roman" w:hAnsi="Times New Roman" w:cs="Times New Roman"/>
          <w:sz w:val="28"/>
          <w:szCs w:val="28"/>
        </w:rPr>
      </w:pPr>
    </w:p>
    <w:p w:rsidR="00224ABF" w:rsidRDefault="00224ABF">
      <w:pPr>
        <w:rPr>
          <w:rFonts w:ascii="Times New Roman" w:hAnsi="Times New Roman" w:cs="Times New Roman"/>
          <w:sz w:val="28"/>
          <w:szCs w:val="28"/>
        </w:rPr>
      </w:pPr>
    </w:p>
    <w:p w:rsidR="00971E8A" w:rsidRPr="00930B18" w:rsidRDefault="00971E8A" w:rsidP="00F45295">
      <w:pPr>
        <w:pStyle w:val="a3"/>
        <w:spacing w:after="0"/>
        <w:ind w:left="5103" w:right="40"/>
        <w:rPr>
          <w:szCs w:val="28"/>
        </w:rPr>
      </w:pPr>
      <w:r>
        <w:rPr>
          <w:szCs w:val="28"/>
        </w:rPr>
        <w:t xml:space="preserve">Приложение </w:t>
      </w:r>
      <w:r w:rsidR="00621963">
        <w:rPr>
          <w:szCs w:val="28"/>
        </w:rPr>
        <w:t>9</w:t>
      </w:r>
    </w:p>
    <w:p w:rsidR="00971E8A" w:rsidRDefault="00971E8A" w:rsidP="00F45295">
      <w:pPr>
        <w:pStyle w:val="a3"/>
        <w:spacing w:after="0"/>
        <w:ind w:left="5103" w:right="40"/>
        <w:rPr>
          <w:szCs w:val="28"/>
        </w:rPr>
      </w:pPr>
      <w:r w:rsidRPr="00930B18">
        <w:rPr>
          <w:szCs w:val="28"/>
        </w:rPr>
        <w:t>к Положению</w:t>
      </w:r>
      <w:r w:rsidRPr="00930B18">
        <w:rPr>
          <w:b/>
          <w:szCs w:val="28"/>
        </w:rPr>
        <w:t xml:space="preserve"> </w:t>
      </w:r>
      <w:r w:rsidRPr="00930B18">
        <w:rPr>
          <w:szCs w:val="28"/>
        </w:rPr>
        <w:t>о региональном этапе Х</w:t>
      </w:r>
      <w:r w:rsidRPr="00930B18">
        <w:rPr>
          <w:szCs w:val="28"/>
          <w:lang w:val="en-US"/>
        </w:rPr>
        <w:t>II</w:t>
      </w:r>
      <w:r w:rsidRPr="00930B18">
        <w:rPr>
          <w:szCs w:val="28"/>
        </w:rPr>
        <w:t xml:space="preserve"> Всероссийского конкурса</w:t>
      </w:r>
      <w:r w:rsidR="00F45295">
        <w:rPr>
          <w:szCs w:val="28"/>
        </w:rPr>
        <w:t xml:space="preserve"> </w:t>
      </w:r>
      <w:r w:rsidRPr="00930B18">
        <w:rPr>
          <w:szCs w:val="28"/>
        </w:rPr>
        <w:t>«Лучшая инклюзивная школа России</w:t>
      </w:r>
      <w:r w:rsidR="00F45295">
        <w:rPr>
          <w:szCs w:val="28"/>
        </w:rPr>
        <w:t xml:space="preserve"> -2025</w:t>
      </w:r>
      <w:r w:rsidRPr="00930B18">
        <w:rPr>
          <w:szCs w:val="28"/>
        </w:rPr>
        <w:t>»</w:t>
      </w:r>
    </w:p>
    <w:p w:rsidR="00F45295" w:rsidRDefault="00F45295" w:rsidP="00F45295">
      <w:pPr>
        <w:pStyle w:val="a3"/>
        <w:spacing w:after="0"/>
        <w:ind w:left="5103" w:right="40"/>
        <w:rPr>
          <w:szCs w:val="28"/>
        </w:rPr>
      </w:pPr>
    </w:p>
    <w:p w:rsidR="00F45295" w:rsidRPr="00F45295" w:rsidRDefault="00971E8A" w:rsidP="00F4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295">
        <w:rPr>
          <w:rFonts w:ascii="Times New Roman" w:hAnsi="Times New Roman" w:cs="Times New Roman"/>
          <w:sz w:val="28"/>
          <w:szCs w:val="28"/>
        </w:rPr>
        <w:t>Описание</w:t>
      </w:r>
    </w:p>
    <w:p w:rsidR="00971E8A" w:rsidRPr="00F45295" w:rsidRDefault="00971E8A" w:rsidP="00F4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295">
        <w:rPr>
          <w:rFonts w:ascii="Times New Roman" w:hAnsi="Times New Roman" w:cs="Times New Roman"/>
          <w:sz w:val="28"/>
          <w:szCs w:val="28"/>
        </w:rPr>
        <w:t>инклюзивной образовательной практики / педагогической технологии (все номинации)</w:t>
      </w:r>
    </w:p>
    <w:p w:rsidR="00971E8A" w:rsidRPr="00F45295" w:rsidRDefault="00971E8A" w:rsidP="00F452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295">
        <w:rPr>
          <w:rFonts w:ascii="Times New Roman" w:hAnsi="Times New Roman" w:cs="Times New Roman"/>
          <w:i/>
          <w:sz w:val="28"/>
          <w:szCs w:val="28"/>
        </w:rPr>
        <w:t>Инклюзивная образовательная практик</w:t>
      </w:r>
      <w:r w:rsidR="00F45295">
        <w:rPr>
          <w:rFonts w:ascii="Times New Roman" w:hAnsi="Times New Roman" w:cs="Times New Roman"/>
          <w:i/>
          <w:sz w:val="28"/>
          <w:szCs w:val="28"/>
        </w:rPr>
        <w:t>/</w:t>
      </w:r>
      <w:r w:rsidRPr="00F45295">
        <w:rPr>
          <w:rFonts w:ascii="Times New Roman" w:hAnsi="Times New Roman" w:cs="Times New Roman"/>
          <w:i/>
          <w:sz w:val="28"/>
          <w:szCs w:val="28"/>
        </w:rPr>
        <w:t>технология представляет собой совокупность взаимосвязанных форм, методов, способов, приёмов обучения, воспитательных средств, направленных на активное участие и развитие всех участников образовательного процесса с помощью вариативных форм поддержки разнообразия образовательных потребностей и включения всех обучающихся в процесс образования.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практики.</w:t>
      </w:r>
    </w:p>
    <w:p w:rsidR="00971E8A" w:rsidRDefault="00971E8A" w:rsidP="006219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кратко название вашей практики / технологии.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практики/технологии.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краткое описание вашей практики/технологии.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Кем, где и когда была первоначально разработана данная практика/технология (в случае если практика заимствована)? 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применения практики/технологии: программы отдыха и оздоровления, дошкольное обучение и воспитание, практики психолого-педагогического сопровождения обучающихся на разных уровнях образования, программы среднего профессионального образования. В рамках какого возраста обучающихся/уровня образования применяется данная практика\технология. 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когда вы начали применять данную практику/технологию в своей организации. 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ли ваша практика /технология (оформлена соответствующим образом) для использования другими образовательными организациями: описана и опубликована; есть конкретные примеры использования.</w:t>
      </w:r>
    </w:p>
    <w:p w:rsidR="00971E8A" w:rsidRDefault="00971E8A" w:rsidP="0062196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проблему, на решение которой направленна данная практика/технология. Представьте её актуальность и научно-теоретическое обоснование, опирающееся на анализ подходов, лежащих в основе осуществляемой деятельности.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Опишите целевую группу, для которой применяется данная практика/технология.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и обоснуйте, какие педагогические ценности инклюзии лежат в основе данной практики/технологии (принятие, вовлеченность, субъективность, индивидуализация, адаптивность, доступность среды, поддержка и индивидуальный подход, вариативность).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документами регламентируются инклюзивная практика/технология (документ, закрепляющий процедуры инклюзивной практики/технологии; разработанный алгоритм профессиональных действий; программа).</w:t>
      </w:r>
    </w:p>
    <w:p w:rsidR="00971E8A" w:rsidRDefault="00971E8A" w:rsidP="006219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программу реализации практики/технологии, если она разработана и методически обоснована.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волонтёры, тьютор, педагог-психолог, родители и др.).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этапы, алгоритмы и содержание профессиональных действий по реализации данной практики/технологии. Вовлеченность и содержание действий детей, участвующих в реализации практики на каждом этапе. Степень вовлечения родителей.  Какое время необходимо на реализацию всей практики/технологии и каждого её этапа.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какие условия необходимы для реализации данной практики/технологии (организационно-управленческие, предметно-пространственные, информационные, программно-методические, социальные)?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какие средства используются при осуществлении данной практики/технологии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дидактические, методические, информационные и т.п.).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на какие качественные и количественные результаты направлена данная практика/технология.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исследовательскими инструментами, методами оценивается практика/технология (профессиональная оценка практики специалистами; обратная связь от участников образовательного процесса; система развития и мониторинга практики).</w:t>
      </w:r>
    </w:p>
    <w:p w:rsidR="00971E8A" w:rsidRDefault="00971E8A" w:rsidP="006219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эмпирические данные, которые могут подтвердить достижение результатов и социальный эффект практики у целевых групп (обучающихся, родителей, педагогов, специалистов сопровождения), а так же эмпирические данные, подтверждающие отсутствие негативного эффекта практики/технологии, вреда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целевых групп или сообщества в целом (методически описанное и систематически собранное мнение всех специалистов, реализующих практику; регулярный сбор мнений всех категорий участников образовательного процесса, на основе образованных и апробированных методов, описанного и обоснованного дизайна исследований; регулярные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эмпирические исследования на основе различных научно-обоснованных методов на репрезентативной выборке участников; данные мониторингов).</w:t>
      </w:r>
    </w:p>
    <w:p w:rsidR="00971E8A" w:rsidRDefault="00971E8A" w:rsidP="006219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488" w:rsidRDefault="00DD7488" w:rsidP="0062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488" w:rsidRPr="00EE6E34" w:rsidRDefault="00DD7488" w:rsidP="00621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E34" w:rsidRP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P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P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Default="00EE6E34">
      <w:pPr>
        <w:rPr>
          <w:rFonts w:ascii="Times New Roman" w:hAnsi="Times New Roman" w:cs="Times New Roman"/>
          <w:sz w:val="28"/>
          <w:szCs w:val="28"/>
        </w:rPr>
      </w:pPr>
    </w:p>
    <w:p w:rsidR="00EE6E34" w:rsidRPr="00EE6E34" w:rsidRDefault="00EE6E34">
      <w:pPr>
        <w:rPr>
          <w:rFonts w:ascii="Times New Roman" w:hAnsi="Times New Roman" w:cs="Times New Roman"/>
          <w:sz w:val="28"/>
          <w:szCs w:val="28"/>
        </w:rPr>
      </w:pPr>
    </w:p>
    <w:sectPr w:rsidR="00EE6E34" w:rsidRPr="00EE6E34" w:rsidSect="00F7752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628B"/>
    <w:multiLevelType w:val="multilevel"/>
    <w:tmpl w:val="7D5E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9671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E7"/>
    <w:rsid w:val="000A126F"/>
    <w:rsid w:val="00224ABF"/>
    <w:rsid w:val="00350F03"/>
    <w:rsid w:val="003F5745"/>
    <w:rsid w:val="00621963"/>
    <w:rsid w:val="00712903"/>
    <w:rsid w:val="007779C1"/>
    <w:rsid w:val="00832520"/>
    <w:rsid w:val="00930B18"/>
    <w:rsid w:val="00971E8A"/>
    <w:rsid w:val="00D51BD8"/>
    <w:rsid w:val="00DD7488"/>
    <w:rsid w:val="00EE6E34"/>
    <w:rsid w:val="00F037E7"/>
    <w:rsid w:val="00F45295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BC98"/>
  <w15:chartTrackingRefBased/>
  <w15:docId w15:val="{20C2A14E-1DDD-4B03-AE78-5AE214A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1BD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BD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51BD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1B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3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locked/>
    <w:rsid w:val="00EE6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24A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71E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Отрошко Г. В.</cp:lastModifiedBy>
  <cp:revision>9</cp:revision>
  <dcterms:created xsi:type="dcterms:W3CDTF">2025-03-04T11:48:00Z</dcterms:created>
  <dcterms:modified xsi:type="dcterms:W3CDTF">2025-03-31T19:47:00Z</dcterms:modified>
</cp:coreProperties>
</file>