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8" w:rsidRPr="004C6E28" w:rsidRDefault="004C6E28" w:rsidP="001D6837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1D6837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постановлением комиссии</w:t>
      </w:r>
    </w:p>
    <w:p w:rsidR="001D6837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по делам несовершеннолетних</w:t>
      </w:r>
    </w:p>
    <w:p w:rsidR="004C6E28" w:rsidRDefault="004C6E28" w:rsidP="001D6837">
      <w:pPr>
        <w:ind w:left="5670" w:right="77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и защите их прав при Правительстве Ярославской области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 </w:t>
      </w:r>
      <w:r w:rsidR="00721BBA">
        <w:rPr>
          <w:rFonts w:ascii="Times New Roman" w:hAnsi="Times New Roman" w:cs="Times New Roman"/>
          <w:sz w:val="28"/>
          <w:szCs w:val="28"/>
        </w:rPr>
        <w:t>26.04.2017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 </w:t>
      </w:r>
      <w:r w:rsidR="00721BBA">
        <w:rPr>
          <w:rFonts w:ascii="Times New Roman" w:hAnsi="Times New Roman" w:cs="Times New Roman"/>
          <w:sz w:val="28"/>
          <w:szCs w:val="28"/>
        </w:rPr>
        <w:t>6/2</w:t>
      </w:r>
    </w:p>
    <w:p w:rsidR="004A2363" w:rsidRPr="004A2363" w:rsidRDefault="004A2363" w:rsidP="004A2363">
      <w:pPr>
        <w:ind w:left="5670" w:right="-64"/>
        <w:rPr>
          <w:rFonts w:ascii="Times New Roman" w:hAnsi="Times New Roman" w:cs="Times New Roman"/>
          <w:sz w:val="24"/>
          <w:szCs w:val="24"/>
        </w:rPr>
      </w:pPr>
      <w:r w:rsidRPr="004A2363">
        <w:rPr>
          <w:rFonts w:ascii="Times New Roman" w:hAnsi="Times New Roman" w:cs="Times New Roman"/>
          <w:sz w:val="24"/>
          <w:szCs w:val="24"/>
        </w:rPr>
        <w:t xml:space="preserve">(в редакции от 04.03.2020 № </w:t>
      </w:r>
      <w:r w:rsidR="002B62D5">
        <w:rPr>
          <w:rFonts w:ascii="Times New Roman" w:hAnsi="Times New Roman" w:cs="Times New Roman"/>
          <w:sz w:val="24"/>
          <w:szCs w:val="24"/>
        </w:rPr>
        <w:t>6/1</w:t>
      </w:r>
      <w:r w:rsidRPr="004A2363">
        <w:rPr>
          <w:rFonts w:ascii="Times New Roman" w:hAnsi="Times New Roman" w:cs="Times New Roman"/>
          <w:sz w:val="24"/>
          <w:szCs w:val="24"/>
        </w:rPr>
        <w:t>)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4C6E28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для органов и учреждений системы профилактики безнадзорности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и правонарушений несовершеннолетних Ярославской области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 порядке взаимодействия и обмена информацией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</w:p>
    <w:p w:rsidR="00A67B23" w:rsidRPr="00A67B23" w:rsidRDefault="00A67B23" w:rsidP="004C128E">
      <w:pPr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</w:p>
    <w:p w:rsidR="009D40C7" w:rsidRPr="004C6E28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A67B23" w:rsidRDefault="009D40C7" w:rsidP="009D40C7">
      <w:pPr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</w:p>
    <w:p w:rsidR="00FA050B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C1B94" w:rsidRPr="004C6E28">
        <w:rPr>
          <w:rFonts w:ascii="Times New Roman" w:hAnsi="Times New Roman" w:cs="Times New Roman"/>
          <w:sz w:val="28"/>
          <w:szCs w:val="28"/>
        </w:rPr>
        <w:t>м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4C6E28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4C6E28">
        <w:rPr>
          <w:rFonts w:ascii="Times New Roman" w:hAnsi="Times New Roman" w:cs="Times New Roman"/>
          <w:sz w:val="28"/>
          <w:szCs w:val="28"/>
        </w:rPr>
        <w:t>,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обеспечения защиты прав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и законных интересов несовершеннолетних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4C6E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4C6E28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4C6E2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4646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по предупреждению 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4C6E28">
        <w:rPr>
          <w:rFonts w:ascii="Times New Roman" w:hAnsi="Times New Roman" w:cs="Times New Roman"/>
          <w:sz w:val="28"/>
          <w:szCs w:val="28"/>
        </w:rPr>
        <w:t>сос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тавляют: </w:t>
      </w:r>
      <w:proofErr w:type="gramStart"/>
      <w:r w:rsidR="00053C6C" w:rsidRPr="004C6E28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4C6E2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4C6E28">
        <w:rPr>
          <w:rFonts w:ascii="Times New Roman" w:hAnsi="Times New Roman" w:cs="Times New Roman"/>
          <w:sz w:val="28"/>
          <w:szCs w:val="28"/>
        </w:rPr>
        <w:t>1999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DA2CBB" w:rsidRP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4C6E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4C6E28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4C6E28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июля 2006 года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ноября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053C6C" w:rsidRPr="004C6E28">
        <w:rPr>
          <w:rFonts w:ascii="Times New Roman" w:hAnsi="Times New Roman" w:cs="Times New Roman"/>
          <w:sz w:val="28"/>
          <w:szCs w:val="28"/>
        </w:rPr>
        <w:t>№ 323-ФЗ</w:t>
      </w:r>
      <w:proofErr w:type="gramEnd"/>
      <w:r w:rsidR="00053C6C" w:rsidRPr="004C6E28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6C" w:rsidRPr="004C6E28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4C6E28">
        <w:rPr>
          <w:rFonts w:ascii="Times New Roman" w:hAnsi="Times New Roman" w:cs="Times New Roman"/>
          <w:sz w:val="28"/>
          <w:szCs w:val="28"/>
        </w:rPr>
        <w:t>2013</w:t>
      </w:r>
      <w:r w:rsidR="004C6E28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 40-з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4C6E2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4C6E28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4C6E28" w:rsidRDefault="00402538" w:rsidP="00402538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Основными задачами взаимодействия </w:t>
      </w:r>
      <w:r w:rsidR="00A52CFF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4C6E28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13281" w:rsidRPr="004C6E28">
        <w:rPr>
          <w:rFonts w:ascii="Times New Roman" w:hAnsi="Times New Roman" w:cs="Times New Roman"/>
          <w:sz w:val="28"/>
          <w:szCs w:val="28"/>
        </w:rPr>
        <w:t>профилактика суицидального поведения несовершеннолетних</w:t>
      </w:r>
      <w:r w:rsidR="001728CB">
        <w:rPr>
          <w:rFonts w:ascii="Times New Roman" w:hAnsi="Times New Roman" w:cs="Times New Roman"/>
          <w:sz w:val="28"/>
          <w:szCs w:val="28"/>
        </w:rPr>
        <w:t>, в том числе</w:t>
      </w:r>
      <w:r w:rsidR="001728CB" w:rsidRPr="001728CB">
        <w:rPr>
          <w:rFonts w:ascii="Times New Roman" w:hAnsi="Times New Roman" w:cs="Times New Roman"/>
          <w:sz w:val="28"/>
          <w:szCs w:val="28"/>
        </w:rPr>
        <w:t xml:space="preserve"> </w:t>
      </w:r>
      <w:r w:rsidR="001728CB" w:rsidRPr="004C6E28">
        <w:rPr>
          <w:rFonts w:ascii="Times New Roman" w:hAnsi="Times New Roman" w:cs="Times New Roman"/>
          <w:sz w:val="28"/>
          <w:szCs w:val="28"/>
        </w:rPr>
        <w:t>рецидивного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16FCA">
        <w:rPr>
          <w:rFonts w:ascii="Times New Roman" w:hAnsi="Times New Roman" w:cs="Times New Roman"/>
          <w:sz w:val="28"/>
          <w:szCs w:val="28"/>
        </w:rPr>
        <w:t>разъяснение р</w:t>
      </w:r>
      <w:r w:rsidR="00A8318A" w:rsidRPr="00A8318A">
        <w:rPr>
          <w:rFonts w:ascii="Times New Roman" w:hAnsi="Times New Roman" w:cs="Times New Roman"/>
          <w:sz w:val="28"/>
          <w:szCs w:val="28"/>
        </w:rPr>
        <w:t>одителям</w:t>
      </w:r>
      <w:r w:rsidR="00816FCA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необходимости</w:t>
      </w:r>
      <w:r w:rsidR="00A8318A" w:rsidRP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816FCA" w:rsidRPr="00816FCA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013281" w:rsidRPr="004C6E28">
        <w:rPr>
          <w:rFonts w:ascii="Times New Roman" w:hAnsi="Times New Roman" w:cs="Times New Roman"/>
          <w:sz w:val="28"/>
          <w:szCs w:val="28"/>
        </w:rPr>
        <w:t>;</w:t>
      </w:r>
    </w:p>
    <w:p w:rsidR="00013281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13281" w:rsidRPr="004C6E28">
        <w:rPr>
          <w:rFonts w:ascii="Times New Roman" w:hAnsi="Times New Roman" w:cs="Times New Roman"/>
          <w:sz w:val="28"/>
          <w:szCs w:val="28"/>
        </w:rPr>
        <w:t xml:space="preserve">оказание комплексной реабилитационной помощи </w:t>
      </w:r>
      <w:r w:rsidR="00E146F0" w:rsidRPr="004C6E28">
        <w:rPr>
          <w:rFonts w:ascii="Times New Roman" w:hAnsi="Times New Roman" w:cs="Times New Roman"/>
          <w:sz w:val="28"/>
          <w:szCs w:val="28"/>
        </w:rPr>
        <w:t>детям и их родителям (законным представителям);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4C6E28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4C6E28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4C6E28">
        <w:rPr>
          <w:rFonts w:ascii="Times New Roman" w:hAnsi="Times New Roman" w:cs="Times New Roman"/>
          <w:sz w:val="28"/>
          <w:szCs w:val="28"/>
        </w:rPr>
        <w:t>детьми-</w:t>
      </w:r>
      <w:proofErr w:type="spellStart"/>
      <w:r w:rsidR="000A6D65" w:rsidRPr="004C6E28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="000A6D65" w:rsidRPr="004C6E28">
        <w:rPr>
          <w:rFonts w:ascii="Times New Roman" w:hAnsi="Times New Roman" w:cs="Times New Roman"/>
          <w:sz w:val="28"/>
          <w:szCs w:val="28"/>
        </w:rPr>
        <w:t>, их семьями;</w:t>
      </w:r>
    </w:p>
    <w:p w:rsidR="00BF4D97" w:rsidRDefault="00402538" w:rsidP="00402538">
      <w:pPr>
        <w:tabs>
          <w:tab w:val="left" w:pos="1001"/>
        </w:tabs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A6D65" w:rsidRPr="004C6E28">
        <w:rPr>
          <w:rFonts w:ascii="Times New Roman" w:hAnsi="Times New Roman" w:cs="Times New Roman"/>
          <w:sz w:val="28"/>
          <w:szCs w:val="28"/>
        </w:rPr>
        <w:t>организация обмена информацией о несовершеннолетнем в случае незавершенного суицида и результатах проведения индивидуальной профилактической и реабилитационной работы с детьми-</w:t>
      </w:r>
      <w:proofErr w:type="spellStart"/>
      <w:r w:rsidR="000A6D65" w:rsidRPr="004C6E28">
        <w:rPr>
          <w:rFonts w:ascii="Times New Roman" w:hAnsi="Times New Roman" w:cs="Times New Roman"/>
          <w:sz w:val="28"/>
          <w:szCs w:val="28"/>
        </w:rPr>
        <w:t>суицидентами</w:t>
      </w:r>
      <w:proofErr w:type="spellEnd"/>
      <w:r w:rsidR="000A6D65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6D65" w:rsidRPr="004C6E28">
        <w:rPr>
          <w:rFonts w:ascii="Times New Roman" w:hAnsi="Times New Roman" w:cs="Times New Roman"/>
          <w:sz w:val="28"/>
          <w:szCs w:val="28"/>
        </w:rPr>
        <w:t>их семьями.</w:t>
      </w:r>
      <w:r w:rsidR="00BF4D97" w:rsidRPr="00BF4D97">
        <w:t xml:space="preserve"> </w:t>
      </w:r>
    </w:p>
    <w:p w:rsidR="00195B49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195B49" w:rsidRPr="004C6E28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4C6E28">
        <w:rPr>
          <w:rFonts w:ascii="Times New Roman" w:hAnsi="Times New Roman" w:cs="Times New Roman"/>
          <w:sz w:val="28"/>
          <w:szCs w:val="28"/>
        </w:rPr>
        <w:t>осуществляют о</w:t>
      </w:r>
      <w:r w:rsidR="009D40C7" w:rsidRPr="004C6E28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4C6E28">
        <w:rPr>
          <w:rFonts w:ascii="Times New Roman" w:eastAsia="+mn-ea" w:hAnsi="Times New Roman" w:cs="Times New Roman"/>
          <w:sz w:val="28"/>
          <w:szCs w:val="28"/>
        </w:rPr>
        <w:t>ы</w:t>
      </w:r>
      <w:r w:rsidR="009D40C7" w:rsidRPr="004C6E28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4C6E28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4C6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="009D40C7" w:rsidRPr="004C6E28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74562D" w:rsidRPr="004C6E28">
        <w:rPr>
          <w:rFonts w:ascii="Times New Roman" w:hAnsi="Times New Roman" w:cs="Times New Roman"/>
          <w:sz w:val="28"/>
          <w:szCs w:val="28"/>
        </w:rPr>
        <w:t> </w:t>
      </w:r>
      <w:r w:rsidR="009D40C7" w:rsidRPr="004C6E28">
        <w:rPr>
          <w:rFonts w:ascii="Times New Roman" w:hAnsi="Times New Roman" w:cs="Times New Roman"/>
          <w:sz w:val="28"/>
          <w:szCs w:val="28"/>
        </w:rPr>
        <w:t>24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 июня </w:t>
      </w:r>
      <w:r w:rsidR="009D40C7" w:rsidRPr="004C6E28">
        <w:rPr>
          <w:rFonts w:ascii="Times New Roman" w:hAnsi="Times New Roman" w:cs="Times New Roman"/>
          <w:sz w:val="28"/>
          <w:szCs w:val="28"/>
        </w:rPr>
        <w:t>1999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9D40C7" w:rsidRPr="004C6E28">
        <w:rPr>
          <w:rFonts w:ascii="Times New Roman" w:hAnsi="Times New Roman" w:cs="Times New Roman"/>
          <w:sz w:val="28"/>
          <w:szCs w:val="28"/>
        </w:rPr>
        <w:t>120-ФЗ</w:t>
      </w:r>
      <w:r w:rsidR="00195B4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D40C7" w:rsidRPr="004C6E28" w:rsidRDefault="00402538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A03EF6" w:rsidRPr="004C6E28">
        <w:rPr>
          <w:rFonts w:ascii="Times New Roman" w:hAnsi="Times New Roman" w:cs="Times New Roman"/>
          <w:sz w:val="28"/>
          <w:szCs w:val="28"/>
        </w:rPr>
        <w:t>м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4C6E28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4C6E28" w:rsidRDefault="00A03EF6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ребенок-</w:t>
      </w:r>
      <w:proofErr w:type="spellStart"/>
      <w:r w:rsidRPr="004C6E28">
        <w:rPr>
          <w:rFonts w:ascii="Times New Roman" w:hAnsi="Times New Roman" w:cs="Times New Roman"/>
          <w:b/>
          <w:sz w:val="28"/>
          <w:szCs w:val="28"/>
        </w:rPr>
        <w:t>суицидент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</w:t>
      </w:r>
      <w:r w:rsidRPr="00251DC1">
        <w:rPr>
          <w:rFonts w:ascii="Times New Roman" w:hAnsi="Times New Roman" w:cs="Times New Roman"/>
          <w:sz w:val="28"/>
          <w:szCs w:val="28"/>
        </w:rPr>
        <w:t>намерения;</w:t>
      </w:r>
    </w:p>
    <w:p w:rsidR="00455983" w:rsidRPr="004C6E28" w:rsidRDefault="00455983" w:rsidP="00402538">
      <w:pPr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4C6E28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</w:t>
      </w:r>
      <w:r w:rsidR="004025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их осуществлению. Предполагает принятие суицидального решения </w:t>
      </w:r>
      <w:r w:rsidR="004025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E28">
        <w:rPr>
          <w:rFonts w:ascii="Times New Roman" w:hAnsi="Times New Roman" w:cs="Times New Roman"/>
          <w:sz w:val="28"/>
          <w:szCs w:val="28"/>
        </w:rPr>
        <w:t>и приводит к совершению суицидальных действий;</w:t>
      </w:r>
    </w:p>
    <w:p w:rsidR="00E55B88" w:rsidRPr="004C6E28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28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>
        <w:rPr>
          <w:rFonts w:ascii="Times New Roman" w:hAnsi="Times New Roman" w:cs="Times New Roman"/>
          <w:sz w:val="28"/>
          <w:szCs w:val="28"/>
        </w:rPr>
        <w:t>ребенку-</w:t>
      </w:r>
      <w:proofErr w:type="spellStart"/>
      <w:r w:rsidR="006D0AE2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6D0AE2">
        <w:rPr>
          <w:rFonts w:ascii="Times New Roman" w:hAnsi="Times New Roman" w:cs="Times New Roman"/>
          <w:sz w:val="28"/>
          <w:szCs w:val="28"/>
        </w:rPr>
        <w:t xml:space="preserve"> и его семье.</w:t>
      </w:r>
      <w:r w:rsidR="00704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0C19" w:rsidRPr="004C6E28" w:rsidRDefault="00402538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4C6E28">
        <w:rPr>
          <w:rFonts w:ascii="Times New Roman" w:hAnsi="Times New Roman" w:cs="Times New Roman"/>
          <w:sz w:val="28"/>
          <w:szCs w:val="28"/>
        </w:rPr>
        <w:t>координацию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73845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           </w:t>
      </w:r>
      <w:r w:rsidR="00A73845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7D34D4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4C6E28">
        <w:rPr>
          <w:rFonts w:ascii="Times New Roman" w:hAnsi="Times New Roman" w:cs="Times New Roman"/>
          <w:sz w:val="28"/>
          <w:szCs w:val="28"/>
        </w:rPr>
        <w:t>к</w:t>
      </w:r>
      <w:r w:rsidR="008A3816" w:rsidRPr="004C6E28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816" w:rsidRPr="004C6E28">
        <w:rPr>
          <w:rFonts w:ascii="Times New Roman" w:hAnsi="Times New Roman" w:cs="Times New Roman"/>
          <w:sz w:val="28"/>
          <w:szCs w:val="28"/>
        </w:rPr>
        <w:t>и за</w:t>
      </w:r>
      <w:r w:rsidR="001D6CC8" w:rsidRPr="004C6E28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650C19" w:rsidRPr="004C6E28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4C6E28" w:rsidRDefault="004A2363" w:rsidP="004A2363">
      <w:pPr>
        <w:tabs>
          <w:tab w:val="num" w:pos="0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625C6" w:rsidRPr="00846044">
        <w:rPr>
          <w:rFonts w:ascii="Times New Roman" w:hAnsi="Times New Roman" w:cs="Times New Roman"/>
          <w:sz w:val="28"/>
          <w:szCs w:val="28"/>
        </w:rPr>
        <w:t>областную</w:t>
      </w:r>
      <w:r w:rsidR="00F625C6">
        <w:rPr>
          <w:rFonts w:ascii="Times New Roman" w:hAnsi="Times New Roman" w:cs="Times New Roman"/>
          <w:sz w:val="28"/>
          <w:szCs w:val="28"/>
        </w:rPr>
        <w:t xml:space="preserve"> 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базу данных о несовершеннолетних, совершивших </w:t>
      </w:r>
      <w:r w:rsidR="00473744" w:rsidRPr="004C6E28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112D6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="00A112D6" w:rsidRPr="004C6E28">
        <w:rPr>
          <w:rFonts w:ascii="Times New Roman" w:hAnsi="Times New Roman" w:cs="Times New Roman"/>
          <w:sz w:val="28"/>
          <w:szCs w:val="28"/>
        </w:rPr>
        <w:t xml:space="preserve">заслушивает информацию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4C6E2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6D0A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4C6E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D0AE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4C6E28">
        <w:rPr>
          <w:rFonts w:ascii="Times New Roman" w:hAnsi="Times New Roman" w:cs="Times New Roman"/>
          <w:sz w:val="28"/>
          <w:szCs w:val="28"/>
        </w:rPr>
        <w:t>о</w:t>
      </w:r>
      <w:r w:rsidR="00A112D6" w:rsidRPr="004C6E28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4C6E2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4C6E28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2143" w:rsidRPr="004C6E28">
        <w:rPr>
          <w:rFonts w:ascii="Times New Roman" w:hAnsi="Times New Roman" w:cs="Times New Roman"/>
          <w:sz w:val="28"/>
          <w:szCs w:val="28"/>
        </w:rPr>
        <w:t>анализирует и обобщает</w:t>
      </w:r>
      <w:proofErr w:type="gramEnd"/>
      <w:r w:rsidR="00CE1222" w:rsidRPr="004C6E2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4C6E28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4C6E28">
        <w:rPr>
          <w:rFonts w:ascii="Times New Roman" w:hAnsi="Times New Roman" w:cs="Times New Roman"/>
          <w:sz w:val="28"/>
          <w:szCs w:val="28"/>
        </w:rPr>
        <w:t>м</w:t>
      </w:r>
      <w:r w:rsidR="00844883" w:rsidRPr="004C6E2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4C6E28">
        <w:rPr>
          <w:rFonts w:ascii="Times New Roman" w:hAnsi="Times New Roman" w:cs="Times New Roman"/>
          <w:sz w:val="28"/>
          <w:szCs w:val="28"/>
        </w:rPr>
        <w:t>и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6D0A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6D0AE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</w:t>
      </w:r>
      <w:r w:rsidR="00FD2143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8B6581" w:rsidRPr="004C6E28" w:rsidRDefault="004A2363" w:rsidP="004A236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="008B6581" w:rsidRPr="004C6E28">
        <w:rPr>
          <w:rFonts w:ascii="Times New Roman" w:hAnsi="Times New Roman" w:cs="Times New Roman"/>
          <w:sz w:val="28"/>
          <w:szCs w:val="28"/>
        </w:rPr>
        <w:t>организует информационно-методическое обеспечение деятельности о</w:t>
      </w:r>
      <w:r w:rsidR="008B6581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4C6E28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FD214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A2258" w:rsidRPr="004C6E28">
        <w:rPr>
          <w:rFonts w:ascii="Times New Roman" w:hAnsi="Times New Roman" w:cs="Times New Roman"/>
          <w:sz w:val="28"/>
          <w:szCs w:val="28"/>
        </w:rPr>
        <w:t>7</w:t>
      </w:r>
      <w:r w:rsidR="00402538">
        <w:rPr>
          <w:rFonts w:ascii="Times New Roman" w:hAnsi="Times New Roman" w:cs="Times New Roman"/>
          <w:sz w:val="28"/>
          <w:szCs w:val="28"/>
        </w:rPr>
        <w:t>.</w:t>
      </w:r>
      <w:r w:rsidR="00402538">
        <w:rPr>
          <w:rFonts w:ascii="Times New Roman" w:hAnsi="Times New Roman" w:cs="Times New Roman"/>
          <w:sz w:val="28"/>
          <w:szCs w:val="28"/>
        </w:rPr>
        <w:tab/>
      </w:r>
      <w:r w:rsidRPr="004C6E28">
        <w:rPr>
          <w:rFonts w:ascii="Times New Roman" w:hAnsi="Times New Roman" w:cs="Times New Roman"/>
          <w:sz w:val="28"/>
          <w:szCs w:val="28"/>
        </w:rPr>
        <w:t>На муниципальном уровне координаци</w:t>
      </w:r>
      <w:r w:rsidR="00A07A10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</w:t>
      </w:r>
      <w:r w:rsidR="00402538">
        <w:rPr>
          <w:rFonts w:ascii="Times New Roman" w:eastAsia="+mn-ea" w:hAnsi="Times New Roman" w:cs="Times New Roman"/>
          <w:bCs/>
          <w:sz w:val="28"/>
          <w:szCs w:val="28"/>
        </w:rPr>
        <w:t xml:space="preserve">     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и учреждений системы профилактики </w:t>
      </w:r>
      <w:r w:rsidR="00472C4E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4C6E28" w:rsidRDefault="001424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Территориальные комиссии:</w:t>
      </w:r>
    </w:p>
    <w:p w:rsidR="00F625C6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625C6" w:rsidRPr="004A2363">
        <w:rPr>
          <w:rFonts w:ascii="Times New Roman" w:hAnsi="Times New Roman" w:cs="Times New Roman"/>
          <w:sz w:val="28"/>
          <w:szCs w:val="28"/>
        </w:rPr>
        <w:t>формируют муниципальную базу данных о несовершеннолетних, совершивших суицид, попытку суицида;</w:t>
      </w:r>
    </w:p>
    <w:p w:rsidR="00142463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D0AE2" w:rsidRPr="004A2363"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4A2363">
        <w:rPr>
          <w:rFonts w:ascii="Times New Roman" w:hAnsi="Times New Roman" w:cs="Times New Roman"/>
          <w:sz w:val="28"/>
          <w:szCs w:val="28"/>
        </w:rPr>
        <w:t>орган</w:t>
      </w:r>
      <w:r w:rsidR="006D0AE2" w:rsidRPr="004A2363">
        <w:rPr>
          <w:rFonts w:ascii="Times New Roman" w:hAnsi="Times New Roman" w:cs="Times New Roman"/>
          <w:sz w:val="28"/>
          <w:szCs w:val="28"/>
        </w:rPr>
        <w:t>ов</w:t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D0AE2" w:rsidRPr="004A2363"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4A2363">
        <w:rPr>
          <w:rFonts w:ascii="Times New Roman" w:hAnsi="Times New Roman" w:cs="Times New Roman"/>
          <w:sz w:val="28"/>
          <w:szCs w:val="28"/>
        </w:rPr>
        <w:t>, участвующи</w:t>
      </w:r>
      <w:r w:rsidR="006D0AE2" w:rsidRPr="004A2363">
        <w:rPr>
          <w:rFonts w:ascii="Times New Roman" w:hAnsi="Times New Roman" w:cs="Times New Roman"/>
          <w:sz w:val="28"/>
          <w:szCs w:val="28"/>
        </w:rPr>
        <w:t>х</w:t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</w:t>
      </w:r>
      <w:proofErr w:type="spellStart"/>
      <w:r w:rsidR="00142463" w:rsidRPr="004A2363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6D0AE2" w:rsidRPr="004A2363"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4A2363">
        <w:rPr>
          <w:rFonts w:ascii="Times New Roman" w:hAnsi="Times New Roman" w:cs="Times New Roman"/>
          <w:sz w:val="28"/>
          <w:szCs w:val="28"/>
        </w:rPr>
        <w:t>;</w:t>
      </w:r>
    </w:p>
    <w:p w:rsidR="00142463" w:rsidRPr="004A2363" w:rsidRDefault="004A2363" w:rsidP="00C8411C">
      <w:pPr>
        <w:shd w:val="clear" w:color="auto" w:fill="FFFFFF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2463" w:rsidRPr="004A2363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 w:rsidRPr="004A2363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142463" w:rsidRPr="004A2363">
        <w:rPr>
          <w:rFonts w:ascii="Times New Roman" w:hAnsi="Times New Roman" w:cs="Times New Roman"/>
          <w:sz w:val="28"/>
          <w:szCs w:val="28"/>
        </w:rPr>
        <w:t>.</w:t>
      </w:r>
    </w:p>
    <w:p w:rsidR="00FD2143" w:rsidRPr="00C8411C" w:rsidRDefault="003A5148" w:rsidP="00C8411C">
      <w:pPr>
        <w:pStyle w:val="a5"/>
        <w:numPr>
          <w:ilvl w:val="1"/>
          <w:numId w:val="11"/>
        </w:numPr>
        <w:shd w:val="clear" w:color="auto" w:fill="FFFFFF"/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11C">
        <w:rPr>
          <w:rFonts w:ascii="Times New Roman" w:hAnsi="Times New Roman" w:cs="Times New Roman"/>
          <w:sz w:val="28"/>
          <w:szCs w:val="28"/>
        </w:rPr>
        <w:t xml:space="preserve">Хранение и использование информации, содержащей сведения </w:t>
      </w:r>
      <w:r w:rsidR="00402538" w:rsidRPr="00C841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411C">
        <w:rPr>
          <w:rFonts w:ascii="Times New Roman" w:hAnsi="Times New Roman" w:cs="Times New Roman"/>
          <w:sz w:val="28"/>
          <w:szCs w:val="28"/>
        </w:rPr>
        <w:t>о несовершеннолетних с признаками суицидального поведения либо детей-</w:t>
      </w:r>
      <w:proofErr w:type="spellStart"/>
      <w:r w:rsidRPr="00C8411C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C8411C">
        <w:rPr>
          <w:rFonts w:ascii="Times New Roman" w:hAnsi="Times New Roman" w:cs="Times New Roman"/>
          <w:sz w:val="28"/>
          <w:szCs w:val="28"/>
        </w:rPr>
        <w:t xml:space="preserve">, осуществляется с соблюдением принципа конфиденциальности </w:t>
      </w:r>
      <w:r w:rsidR="00402538" w:rsidRPr="00C8411C">
        <w:rPr>
          <w:rFonts w:ascii="Times New Roman" w:hAnsi="Times New Roman" w:cs="Times New Roman"/>
          <w:sz w:val="28"/>
          <w:szCs w:val="28"/>
        </w:rPr>
        <w:t xml:space="preserve">   </w:t>
      </w:r>
      <w:r w:rsidRPr="00C8411C">
        <w:rPr>
          <w:rFonts w:ascii="Times New Roman" w:hAnsi="Times New Roman" w:cs="Times New Roman"/>
          <w:sz w:val="28"/>
          <w:szCs w:val="28"/>
        </w:rPr>
        <w:t>и защиты персональных данных несовершеннолетних, доступ к которой ограничен Федеральным законом от 27 июля 2006 года №</w:t>
      </w:r>
      <w:r w:rsidR="006D0AE2" w:rsidRPr="00C8411C">
        <w:rPr>
          <w:rFonts w:ascii="Times New Roman" w:hAnsi="Times New Roman" w:cs="Times New Roman"/>
          <w:sz w:val="28"/>
          <w:szCs w:val="28"/>
        </w:rPr>
        <w:t> </w:t>
      </w:r>
      <w:r w:rsidRPr="00C8411C">
        <w:rPr>
          <w:rFonts w:ascii="Times New Roman" w:hAnsi="Times New Roman" w:cs="Times New Roman"/>
          <w:sz w:val="28"/>
          <w:szCs w:val="28"/>
        </w:rPr>
        <w:t>152-ФЗ «О</w:t>
      </w:r>
      <w:r w:rsidR="00410E4D" w:rsidRPr="00C8411C">
        <w:rPr>
          <w:rFonts w:ascii="Times New Roman" w:hAnsi="Times New Roman" w:cs="Times New Roman"/>
          <w:sz w:val="28"/>
          <w:szCs w:val="28"/>
        </w:rPr>
        <w:t> </w:t>
      </w:r>
      <w:r w:rsidRPr="00C8411C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C8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58" w:rsidRPr="004C6E28" w:rsidRDefault="00BA225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C4E" w:rsidRPr="004C6E28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</w:p>
    <w:p w:rsidR="00171832" w:rsidRPr="004C6E28" w:rsidRDefault="0017183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40253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0AE2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A42E58" w:rsidRPr="004C6E28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="00A42E58" w:rsidRPr="004C6E28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2E58" w:rsidRPr="004C6E28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и в иных случаях 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39D7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42E58" w:rsidRPr="004C6E28">
        <w:rPr>
          <w:rFonts w:ascii="Times New Roman" w:hAnsi="Times New Roman" w:cs="Times New Roman"/>
          <w:sz w:val="28"/>
          <w:szCs w:val="28"/>
        </w:rPr>
        <w:t>, обязаны:</w:t>
      </w:r>
    </w:p>
    <w:p w:rsidR="00A42E58" w:rsidRPr="004C6E28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Н</w:t>
      </w:r>
      <w:r w:rsidR="00A42E58" w:rsidRPr="004C6E28">
        <w:rPr>
          <w:rFonts w:ascii="Times New Roman" w:hAnsi="Times New Roman" w:cs="Times New Roman"/>
          <w:sz w:val="28"/>
          <w:szCs w:val="28"/>
        </w:rPr>
        <w:t>езамедлительно сообщить руководителю органа или учреждения системы профилактики о выявленном факте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A42E58" w:rsidRPr="004C6E28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="00A42E58" w:rsidRPr="004C6E28">
        <w:rPr>
          <w:rFonts w:ascii="Times New Roman" w:hAnsi="Times New Roman" w:cs="Times New Roman"/>
          <w:sz w:val="28"/>
          <w:szCs w:val="28"/>
        </w:rPr>
        <w:t>ринять меры экстренного реагирования для обеспечения безопасности несовершеннолетнего с признаками суицидального поведения либо ребенка-</w:t>
      </w:r>
      <w:proofErr w:type="spellStart"/>
      <w:r w:rsidR="00A42E58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42E58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B3" w:rsidRDefault="00E628FA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2E58" w:rsidRPr="004C6E28">
        <w:rPr>
          <w:rFonts w:ascii="Times New Roman" w:hAnsi="Times New Roman" w:cs="Times New Roman"/>
          <w:b/>
          <w:sz w:val="28"/>
          <w:szCs w:val="28"/>
        </w:rPr>
        <w:t>Руководители органов и учреждений системы профилактики</w:t>
      </w:r>
      <w:r w:rsidR="00B139D7" w:rsidRPr="004C6E28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B139D7" w:rsidRPr="004C6E28">
        <w:rPr>
          <w:rFonts w:ascii="Times New Roman" w:hAnsi="Times New Roman" w:cs="Times New Roman"/>
          <w:sz w:val="28"/>
          <w:szCs w:val="28"/>
        </w:rPr>
        <w:t>,</w:t>
      </w:r>
      <w:r w:rsidR="00B75CB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75CB3" w:rsidRDefault="00B75CB3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течение 1 часа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информацию о выявленном факте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в территориальный орган внутренних дел, 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>орган опеки и попечительства для принятия мер по защите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в территориальную комиссию </w:t>
      </w:r>
      <w:r w:rsidRPr="00B75CB3">
        <w:rPr>
          <w:rFonts w:ascii="Times New Roman" w:hAnsi="Times New Roman" w:cs="Times New Roman"/>
          <w:sz w:val="28"/>
          <w:szCs w:val="28"/>
        </w:rPr>
        <w:t xml:space="preserve">для координации действий органов </w:t>
      </w:r>
      <w:r w:rsidR="003A12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CB3">
        <w:rPr>
          <w:rFonts w:ascii="Times New Roman" w:hAnsi="Times New Roman" w:cs="Times New Roman"/>
          <w:sz w:val="28"/>
          <w:szCs w:val="28"/>
        </w:rPr>
        <w:t xml:space="preserve">и учреждений системы профилактики и обеспечения осуществления мер </w:t>
      </w:r>
      <w:r w:rsidR="003A12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5CB3">
        <w:rPr>
          <w:rFonts w:ascii="Times New Roman" w:hAnsi="Times New Roman" w:cs="Times New Roman"/>
          <w:sz w:val="28"/>
          <w:szCs w:val="28"/>
        </w:rPr>
        <w:t>по защите и восстановлению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направляется в указанные органы того муниципального района (городского округа), на территории которого выявлен</w:t>
      </w:r>
      <w:r w:rsidRPr="00B75CB3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 либо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E28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Pr="004C6E28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CB3" w:rsidRDefault="00B75CB3" w:rsidP="00B75C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A12CB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3A12CB" w:rsidRPr="004C6E28">
        <w:rPr>
          <w:rFonts w:ascii="Times New Roman" w:hAnsi="Times New Roman" w:cs="Times New Roman"/>
          <w:sz w:val="28"/>
          <w:szCs w:val="28"/>
        </w:rPr>
        <w:t>номер исходящего сообщения</w:t>
      </w:r>
      <w:r w:rsidR="003A12CB">
        <w:rPr>
          <w:rFonts w:ascii="Times New Roman" w:hAnsi="Times New Roman" w:cs="Times New Roman"/>
          <w:sz w:val="28"/>
          <w:szCs w:val="28"/>
        </w:rPr>
        <w:t xml:space="preserve"> и хранить его к</w:t>
      </w:r>
      <w:r w:rsidRPr="004C6E28">
        <w:rPr>
          <w:rFonts w:ascii="Times New Roman" w:hAnsi="Times New Roman" w:cs="Times New Roman"/>
          <w:sz w:val="28"/>
          <w:szCs w:val="28"/>
        </w:rPr>
        <w:t>опи</w:t>
      </w:r>
      <w:r w:rsidR="003A12CB">
        <w:rPr>
          <w:rFonts w:ascii="Times New Roman" w:hAnsi="Times New Roman" w:cs="Times New Roman"/>
          <w:sz w:val="28"/>
          <w:szCs w:val="28"/>
        </w:rPr>
        <w:t xml:space="preserve">ю </w:t>
      </w:r>
      <w:r w:rsidRPr="004C6E28">
        <w:rPr>
          <w:rFonts w:ascii="Times New Roman" w:hAnsi="Times New Roman" w:cs="Times New Roman"/>
          <w:sz w:val="28"/>
          <w:szCs w:val="28"/>
        </w:rPr>
        <w:t>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по делопроизводству.</w:t>
      </w:r>
    </w:p>
    <w:p w:rsidR="003A12CB" w:rsidRDefault="003A12CB" w:rsidP="003A5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2.3.</w:t>
      </w:r>
      <w:r w:rsidRPr="004C6E28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С</w:t>
      </w:r>
      <w:r w:rsidRPr="004C6E28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4C6E28">
        <w:rPr>
          <w:rFonts w:ascii="Times New Roman" w:hAnsi="Times New Roman" w:cs="Times New Roman"/>
          <w:sz w:val="28"/>
          <w:szCs w:val="28"/>
        </w:rPr>
        <w:t>при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340DB9" w:rsidRPr="004C6E28">
        <w:rPr>
          <w:rFonts w:ascii="Times New Roman" w:hAnsi="Times New Roman" w:cs="Times New Roman"/>
          <w:sz w:val="28"/>
          <w:szCs w:val="28"/>
        </w:rPr>
        <w:t>: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.1.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 xml:space="preserve">роводят медицинскую оценку состояния 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</w:t>
      </w:r>
      <w:r w:rsidR="00340DB9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.2.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>ри необходимости госпитализируют ребенка</w:t>
      </w:r>
      <w:r w:rsidR="00340DB9" w:rsidRPr="004C6E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DB9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.3.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Н</w:t>
      </w:r>
      <w:r w:rsidRPr="004C6E28">
        <w:rPr>
          <w:rFonts w:ascii="Times New Roman" w:hAnsi="Times New Roman" w:cs="Times New Roman"/>
          <w:sz w:val="28"/>
          <w:szCs w:val="28"/>
        </w:rPr>
        <w:t xml:space="preserve">езамедлительно сообщают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должностному лицу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4C6E28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4C6E28">
        <w:rPr>
          <w:rFonts w:ascii="Times New Roman" w:hAnsi="Times New Roman" w:cs="Times New Roman"/>
          <w:sz w:val="28"/>
          <w:szCs w:val="28"/>
        </w:rPr>
        <w:t xml:space="preserve">его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0B36" w:rsidRPr="004C6E28">
        <w:rPr>
          <w:rFonts w:ascii="Times New Roman" w:hAnsi="Times New Roman" w:cs="Times New Roman"/>
          <w:sz w:val="28"/>
          <w:szCs w:val="28"/>
        </w:rPr>
        <w:t>с признаками суицидального поведения либо ребенка-</w:t>
      </w:r>
      <w:proofErr w:type="spellStart"/>
      <w:r w:rsidR="00810B36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3A514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.4.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5562">
        <w:rPr>
          <w:rFonts w:ascii="Times New Roman" w:hAnsi="Times New Roman" w:cs="Times New Roman"/>
          <w:sz w:val="28"/>
          <w:szCs w:val="28"/>
        </w:rPr>
        <w:t>Д</w:t>
      </w:r>
      <w:r w:rsidR="006D0AE2" w:rsidRPr="004C6E28">
        <w:rPr>
          <w:rFonts w:ascii="Times New Roman" w:hAnsi="Times New Roman" w:cs="Times New Roman"/>
          <w:sz w:val="28"/>
          <w:szCs w:val="28"/>
        </w:rPr>
        <w:t>олжностное лицо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несовершеннолетнего с признаками суицидального поведения либо ребенка-</w:t>
      </w:r>
      <w:proofErr w:type="spellStart"/>
      <w:r w:rsidR="00810B36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810B3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орган внутренних дел </w:t>
      </w:r>
      <w:r w:rsidR="00E628FA">
        <w:rPr>
          <w:rFonts w:ascii="Times New Roman" w:hAnsi="Times New Roman" w:cs="Times New Roman"/>
          <w:sz w:val="28"/>
          <w:szCs w:val="28"/>
        </w:rPr>
        <w:t xml:space="preserve">  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810B36" w:rsidRPr="004C6E28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8FA" w:rsidRPr="004C6E28" w:rsidRDefault="00E628FA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03" w:rsidRPr="004C6E28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4</w:t>
      </w:r>
      <w:r w:rsidR="00E628FA">
        <w:rPr>
          <w:rFonts w:ascii="Times New Roman" w:hAnsi="Times New Roman" w:cs="Times New Roman"/>
          <w:b/>
          <w:sz w:val="28"/>
          <w:szCs w:val="28"/>
        </w:rPr>
        <w:t>.</w:t>
      </w:r>
      <w:r w:rsidR="00E628FA">
        <w:rPr>
          <w:rFonts w:ascii="Times New Roman" w:hAnsi="Times New Roman" w:cs="Times New Roman"/>
          <w:b/>
          <w:sz w:val="28"/>
          <w:szCs w:val="28"/>
        </w:rPr>
        <w:tab/>
      </w:r>
      <w:r w:rsidRPr="004C6E28">
        <w:rPr>
          <w:rFonts w:ascii="Times New Roman" w:hAnsi="Times New Roman" w:cs="Times New Roman"/>
          <w:b/>
          <w:sz w:val="28"/>
          <w:szCs w:val="28"/>
        </w:rPr>
        <w:t>Территориальные органы Министерства внутренних дел России на районном уровне</w:t>
      </w:r>
      <w:r w:rsidR="00F54AA7" w:rsidRPr="004C6E28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AA7" w:rsidRPr="004C6E28">
        <w:rPr>
          <w:rFonts w:ascii="Times New Roman" w:hAnsi="Times New Roman" w:cs="Times New Roman"/>
          <w:sz w:val="28"/>
          <w:szCs w:val="28"/>
        </w:rPr>
        <w:t>на районном уровне)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</w:t>
      </w:r>
      <w:proofErr w:type="spellStart"/>
      <w:r w:rsidR="00B139D7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BA2258" w:rsidRPr="004C6E28" w:rsidRDefault="00962503" w:rsidP="00E628F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BA2258" w:rsidRPr="004C6E28">
        <w:rPr>
          <w:rFonts w:ascii="Times New Roman" w:hAnsi="Times New Roman" w:cs="Times New Roman"/>
          <w:sz w:val="28"/>
          <w:szCs w:val="28"/>
        </w:rPr>
        <w:t>.</w:t>
      </w: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 течение 24 часов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выявленном несовершеннолетнем с признаками суицидального поведения либо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о </w:t>
      </w:r>
      <w:r w:rsidRPr="004C6E28">
        <w:rPr>
          <w:rFonts w:ascii="Times New Roman" w:hAnsi="Times New Roman" w:cs="Times New Roman"/>
          <w:sz w:val="28"/>
          <w:szCs w:val="28"/>
        </w:rPr>
        <w:t xml:space="preserve">суицидальной попытке несовершеннолетнего </w:t>
      </w:r>
      <w:r w:rsidR="00B62417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4C6E28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4C6E28">
        <w:rPr>
          <w:rFonts w:ascii="Times New Roman" w:hAnsi="Times New Roman" w:cs="Times New Roman"/>
          <w:sz w:val="28"/>
          <w:szCs w:val="28"/>
        </w:rPr>
        <w:t>ую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E628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259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A12CB">
        <w:rPr>
          <w:rFonts w:ascii="Times New Roman" w:hAnsi="Times New Roman" w:cs="Times New Roman"/>
          <w:sz w:val="28"/>
          <w:szCs w:val="28"/>
        </w:rPr>
        <w:t>жительства</w:t>
      </w:r>
      <w:r w:rsidR="00DC2598" w:rsidRPr="004C6E2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DC2598" w:rsidRPr="003A12CB">
        <w:rPr>
          <w:rFonts w:ascii="Times New Roman" w:hAnsi="Times New Roman" w:cs="Times New Roman"/>
          <w:sz w:val="28"/>
          <w:szCs w:val="28"/>
        </w:rPr>
        <w:t xml:space="preserve">либо по месту совершения попытки суицида </w:t>
      </w:r>
      <w:r w:rsidRPr="003A12C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F66B9" w:rsidRPr="003A12CB">
        <w:rPr>
          <w:rFonts w:ascii="Times New Roman" w:hAnsi="Times New Roman" w:cs="Times New Roman"/>
          <w:sz w:val="28"/>
          <w:szCs w:val="28"/>
        </w:rPr>
        <w:t>работы по выявлению и устранению причин совершения несовершеннолетним попыток суицидов, оказания</w:t>
      </w:r>
      <w:proofErr w:type="gramEnd"/>
      <w:r w:rsidR="000F66B9" w:rsidRPr="003A12CB">
        <w:rPr>
          <w:rFonts w:ascii="Times New Roman" w:hAnsi="Times New Roman" w:cs="Times New Roman"/>
          <w:sz w:val="28"/>
          <w:szCs w:val="28"/>
        </w:rPr>
        <w:t xml:space="preserve"> помощи ребенку-</w:t>
      </w:r>
      <w:proofErr w:type="spellStart"/>
      <w:r w:rsidR="000F66B9" w:rsidRPr="003A12CB"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 w:rsidR="000F66B9" w:rsidRPr="003A12CB">
        <w:rPr>
          <w:rFonts w:ascii="Times New Roman" w:hAnsi="Times New Roman" w:cs="Times New Roman"/>
          <w:sz w:val="28"/>
          <w:szCs w:val="28"/>
        </w:rPr>
        <w:t xml:space="preserve">, проведению </w:t>
      </w:r>
      <w:r w:rsidRPr="003A12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B08AE" w:rsidRPr="003A12CB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3A12CB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3A12CB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3A12CB">
        <w:rPr>
          <w:rFonts w:ascii="Times New Roman" w:hAnsi="Times New Roman" w:cs="Times New Roman"/>
          <w:sz w:val="28"/>
          <w:szCs w:val="28"/>
        </w:rPr>
        <w:t>с ним</w:t>
      </w:r>
      <w:r w:rsidR="000F66B9" w:rsidRPr="003A12CB">
        <w:rPr>
          <w:rFonts w:ascii="Times New Roman" w:hAnsi="Times New Roman" w:cs="Times New Roman"/>
          <w:sz w:val="28"/>
          <w:szCs w:val="28"/>
        </w:rPr>
        <w:t xml:space="preserve"> и</w:t>
      </w:r>
      <w:r w:rsidR="00A923EC" w:rsidRPr="003A12CB">
        <w:rPr>
          <w:rFonts w:ascii="Times New Roman" w:hAnsi="Times New Roman" w:cs="Times New Roman"/>
          <w:sz w:val="28"/>
          <w:szCs w:val="28"/>
        </w:rPr>
        <w:t xml:space="preserve"> его семьей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Default="00962503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E628FA">
        <w:rPr>
          <w:rFonts w:ascii="Times New Roman" w:hAnsi="Times New Roman" w:cs="Times New Roman"/>
          <w:sz w:val="28"/>
          <w:szCs w:val="28"/>
        </w:rPr>
        <w:t>.2.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4C6E28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</w:t>
      </w:r>
      <w:proofErr w:type="gramStart"/>
      <w:r w:rsidR="0016180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161801">
        <w:rPr>
          <w:rFonts w:ascii="Times New Roman" w:hAnsi="Times New Roman" w:cs="Times New Roman"/>
          <w:sz w:val="28"/>
          <w:szCs w:val="28"/>
        </w:rPr>
        <w:t xml:space="preserve"> которой:</w:t>
      </w:r>
    </w:p>
    <w:p w:rsidR="00161801" w:rsidRDefault="00E628FA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A12CB">
        <w:rPr>
          <w:rFonts w:ascii="Times New Roman" w:hAnsi="Times New Roman" w:cs="Times New Roman"/>
          <w:sz w:val="28"/>
          <w:szCs w:val="28"/>
        </w:rPr>
        <w:t>разъясняют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A12CB">
        <w:rPr>
          <w:rFonts w:ascii="Times New Roman" w:hAnsi="Times New Roman" w:cs="Times New Roman"/>
          <w:sz w:val="28"/>
          <w:szCs w:val="28"/>
        </w:rPr>
        <w:t>ям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33A53">
        <w:rPr>
          <w:rFonts w:ascii="Times New Roman" w:hAnsi="Times New Roman" w:cs="Times New Roman"/>
          <w:sz w:val="28"/>
          <w:szCs w:val="28"/>
        </w:rPr>
        <w:t>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A53">
        <w:rPr>
          <w:rFonts w:ascii="Times New Roman" w:hAnsi="Times New Roman" w:cs="Times New Roman"/>
          <w:sz w:val="28"/>
          <w:szCs w:val="28"/>
        </w:rPr>
        <w:t>ям</w:t>
      </w:r>
      <w:r w:rsidR="00161801" w:rsidRPr="00161801">
        <w:rPr>
          <w:rFonts w:ascii="Times New Roman" w:hAnsi="Times New Roman" w:cs="Times New Roman"/>
          <w:sz w:val="28"/>
          <w:szCs w:val="28"/>
        </w:rPr>
        <w:t xml:space="preserve">) </w:t>
      </w:r>
      <w:r w:rsidR="00133A53">
        <w:rPr>
          <w:rFonts w:ascii="Times New Roman" w:hAnsi="Times New Roman" w:cs="Times New Roman"/>
          <w:sz w:val="28"/>
          <w:szCs w:val="28"/>
        </w:rPr>
        <w:t>необходимость</w:t>
      </w:r>
      <w:r w:rsidR="00133A53" w:rsidRPr="00A8318A">
        <w:rPr>
          <w:rFonts w:ascii="Times New Roman" w:hAnsi="Times New Roman" w:cs="Times New Roman"/>
          <w:sz w:val="28"/>
          <w:szCs w:val="28"/>
        </w:rPr>
        <w:t xml:space="preserve"> </w:t>
      </w:r>
      <w:r w:rsidR="00133A53" w:rsidRPr="00816FCA">
        <w:rPr>
          <w:rFonts w:ascii="Times New Roman" w:hAnsi="Times New Roman" w:cs="Times New Roman"/>
          <w:sz w:val="28"/>
          <w:szCs w:val="28"/>
        </w:rPr>
        <w:t>оказания пострадавшим детям медицинской и иной помощи</w:t>
      </w:r>
      <w:r w:rsidR="00161801">
        <w:rPr>
          <w:rFonts w:ascii="Times New Roman" w:hAnsi="Times New Roman" w:cs="Times New Roman"/>
          <w:sz w:val="28"/>
          <w:szCs w:val="28"/>
        </w:rPr>
        <w:t>;</w:t>
      </w:r>
    </w:p>
    <w:p w:rsidR="00BD74F2" w:rsidRPr="004C6E28" w:rsidRDefault="00161801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BD74F2" w:rsidRPr="004C6E28">
        <w:rPr>
          <w:rFonts w:ascii="Times New Roman" w:hAnsi="Times New Roman" w:cs="Times New Roman"/>
          <w:sz w:val="28"/>
          <w:szCs w:val="28"/>
        </w:rPr>
        <w:t>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Pr="004C6E28" w:rsidRDefault="00BD74F2" w:rsidP="00E628FA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r w:rsidR="00161801">
        <w:rPr>
          <w:rFonts w:ascii="Times New Roman" w:hAnsi="Times New Roman" w:cs="Times New Roman"/>
          <w:sz w:val="28"/>
          <w:szCs w:val="28"/>
        </w:rPr>
        <w:t>3</w:t>
      </w:r>
      <w:r w:rsidR="00E628FA">
        <w:rPr>
          <w:rFonts w:ascii="Times New Roman" w:hAnsi="Times New Roman" w:cs="Times New Roman"/>
          <w:sz w:val="28"/>
          <w:szCs w:val="28"/>
        </w:rPr>
        <w:t>.</w:t>
      </w:r>
      <w:r w:rsidR="00E628FA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 w:rsidRPr="004C6E28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963AF2" w:rsidRPr="004C6E28" w:rsidRDefault="00963A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5</w:t>
      </w:r>
      <w:r w:rsidR="00311021">
        <w:rPr>
          <w:rFonts w:ascii="Times New Roman" w:hAnsi="Times New Roman" w:cs="Times New Roman"/>
          <w:b/>
          <w:sz w:val="28"/>
          <w:szCs w:val="28"/>
        </w:rPr>
        <w:t>.</w:t>
      </w:r>
      <w:r w:rsidR="00311021">
        <w:rPr>
          <w:rFonts w:ascii="Times New Roman" w:hAnsi="Times New Roman" w:cs="Times New Roman"/>
          <w:b/>
          <w:sz w:val="28"/>
          <w:szCs w:val="28"/>
        </w:rPr>
        <w:tab/>
      </w:r>
      <w:r w:rsidRPr="004C6E28">
        <w:rPr>
          <w:rFonts w:ascii="Times New Roman" w:hAnsi="Times New Roman" w:cs="Times New Roman"/>
          <w:b/>
          <w:sz w:val="28"/>
          <w:szCs w:val="28"/>
        </w:rPr>
        <w:t>УМВД России по Ярославской области:</w:t>
      </w: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="00311021">
        <w:rPr>
          <w:rFonts w:ascii="Times New Roman" w:hAnsi="Times New Roman" w:cs="Times New Roman"/>
          <w:sz w:val="28"/>
          <w:szCs w:val="28"/>
        </w:rPr>
        <w:t>.1.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А</w:t>
      </w:r>
      <w:r w:rsidR="00133A53">
        <w:rPr>
          <w:rFonts w:ascii="Times New Roman" w:hAnsi="Times New Roman" w:cs="Times New Roman"/>
          <w:sz w:val="28"/>
          <w:szCs w:val="28"/>
        </w:rPr>
        <w:t xml:space="preserve">нализирует </w:t>
      </w:r>
      <w:r w:rsidRPr="004C6E28">
        <w:rPr>
          <w:rFonts w:ascii="Times New Roman" w:hAnsi="Times New Roman" w:cs="Times New Roman"/>
          <w:sz w:val="28"/>
          <w:szCs w:val="28"/>
        </w:rPr>
        <w:t>информацию</w:t>
      </w:r>
      <w:r w:rsidR="00133A53">
        <w:rPr>
          <w:rFonts w:ascii="Times New Roman" w:hAnsi="Times New Roman" w:cs="Times New Roman"/>
          <w:sz w:val="28"/>
          <w:szCs w:val="28"/>
        </w:rPr>
        <w:t xml:space="preserve"> </w:t>
      </w:r>
      <w:r w:rsidR="00133A53" w:rsidRPr="00133A53">
        <w:rPr>
          <w:rFonts w:ascii="Times New Roman" w:hAnsi="Times New Roman" w:cs="Times New Roman"/>
          <w:sz w:val="28"/>
          <w:szCs w:val="28"/>
        </w:rPr>
        <w:t>территориальны</w:t>
      </w:r>
      <w:r w:rsidR="00133A53">
        <w:rPr>
          <w:rFonts w:ascii="Times New Roman" w:hAnsi="Times New Roman" w:cs="Times New Roman"/>
          <w:sz w:val="28"/>
          <w:szCs w:val="28"/>
        </w:rPr>
        <w:t>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3A53">
        <w:rPr>
          <w:rFonts w:ascii="Times New Roman" w:hAnsi="Times New Roman" w:cs="Times New Roman"/>
          <w:sz w:val="28"/>
          <w:szCs w:val="28"/>
        </w:rPr>
        <w:t>ов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МВД России                на районном уровне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133A53" w:rsidRPr="00133A53">
        <w:rPr>
          <w:rFonts w:ascii="Times New Roman" w:hAnsi="Times New Roman" w:cs="Times New Roman"/>
          <w:sz w:val="28"/>
          <w:szCs w:val="28"/>
        </w:rPr>
        <w:t>выявленн</w:t>
      </w:r>
      <w:r w:rsidR="00133A53">
        <w:rPr>
          <w:rFonts w:ascii="Times New Roman" w:hAnsi="Times New Roman" w:cs="Times New Roman"/>
          <w:sz w:val="28"/>
          <w:szCs w:val="28"/>
        </w:rPr>
        <w:t>ых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B17AF">
        <w:rPr>
          <w:rFonts w:ascii="Times New Roman" w:hAnsi="Times New Roman" w:cs="Times New Roman"/>
          <w:sz w:val="28"/>
          <w:szCs w:val="28"/>
        </w:rPr>
        <w:t>их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</w:t>
      </w:r>
      <w:r w:rsidR="000B17AF">
        <w:rPr>
          <w:rFonts w:ascii="Times New Roman" w:hAnsi="Times New Roman" w:cs="Times New Roman"/>
          <w:sz w:val="28"/>
          <w:szCs w:val="28"/>
        </w:rPr>
        <w:t>,</w:t>
      </w:r>
      <w:r w:rsidR="00133A53" w:rsidRPr="00133A53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суицидах и суицидальных попытках несовершеннолетних</w:t>
      </w:r>
      <w:r w:rsidR="000B17AF">
        <w:rPr>
          <w:rFonts w:ascii="Times New Roman" w:hAnsi="Times New Roman" w:cs="Times New Roman"/>
          <w:sz w:val="28"/>
          <w:szCs w:val="28"/>
        </w:rPr>
        <w:t>, принятых по данным фактам процессуальных решениях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BD74F2" w:rsidRPr="004C6E28" w:rsidRDefault="00BD74F2" w:rsidP="00311021">
      <w:pPr>
        <w:tabs>
          <w:tab w:val="num" w:pos="0"/>
          <w:tab w:val="left" w:pos="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="00311021">
        <w:rPr>
          <w:rFonts w:ascii="Times New Roman" w:hAnsi="Times New Roman" w:cs="Times New Roman"/>
          <w:sz w:val="28"/>
          <w:szCs w:val="28"/>
        </w:rPr>
        <w:t>.2.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Е</w:t>
      </w:r>
      <w:r w:rsidR="00AB08AE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E8522D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</w:t>
      </w:r>
      <w:r w:rsidR="000B17A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C6E28">
        <w:rPr>
          <w:rFonts w:ascii="Times New Roman" w:hAnsi="Times New Roman" w:cs="Times New Roman"/>
          <w:sz w:val="28"/>
          <w:szCs w:val="28"/>
        </w:rPr>
        <w:t>в комиссию при Правительстве области.</w:t>
      </w:r>
    </w:p>
    <w:p w:rsidR="00BD74F2" w:rsidRPr="004C6E28" w:rsidRDefault="00BD74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F2" w:rsidRPr="004C6E28" w:rsidRDefault="00810B36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2.6</w:t>
      </w:r>
      <w:r w:rsidR="00311021">
        <w:rPr>
          <w:rFonts w:ascii="Times New Roman" w:hAnsi="Times New Roman" w:cs="Times New Roman"/>
          <w:b/>
          <w:sz w:val="28"/>
          <w:szCs w:val="28"/>
        </w:rPr>
        <w:t>.</w:t>
      </w:r>
      <w:r w:rsidR="00311021">
        <w:rPr>
          <w:rFonts w:ascii="Times New Roman" w:hAnsi="Times New Roman" w:cs="Times New Roman"/>
          <w:b/>
          <w:sz w:val="28"/>
          <w:szCs w:val="28"/>
        </w:rPr>
        <w:tab/>
      </w:r>
      <w:r w:rsidR="00963AF2" w:rsidRPr="004C6E28">
        <w:rPr>
          <w:rFonts w:ascii="Times New Roman" w:hAnsi="Times New Roman" w:cs="Times New Roman"/>
          <w:b/>
          <w:sz w:val="28"/>
          <w:szCs w:val="28"/>
        </w:rPr>
        <w:t xml:space="preserve">Территориальные комиссии </w:t>
      </w:r>
      <w:r w:rsidR="00963AF2" w:rsidRPr="004C6E28">
        <w:rPr>
          <w:rFonts w:ascii="Times New Roman" w:hAnsi="Times New Roman" w:cs="Times New Roman"/>
          <w:sz w:val="28"/>
          <w:szCs w:val="28"/>
        </w:rPr>
        <w:t xml:space="preserve">при поступлении информации </w:t>
      </w:r>
      <w:r w:rsidR="003110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AF2" w:rsidRPr="004C6E28">
        <w:rPr>
          <w:rFonts w:ascii="Times New Roman" w:hAnsi="Times New Roman" w:cs="Times New Roman"/>
          <w:sz w:val="28"/>
          <w:szCs w:val="28"/>
        </w:rPr>
        <w:t>о выявлении несовершеннолетнего с признаками суицидального поведения либо ребенка-</w:t>
      </w:r>
      <w:proofErr w:type="spellStart"/>
      <w:r w:rsidR="00963AF2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E8522D" w:rsidRPr="004C6E28" w:rsidRDefault="00963AF2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6</w:t>
      </w:r>
      <w:r w:rsidRPr="004C6E28">
        <w:rPr>
          <w:rFonts w:ascii="Times New Roman" w:hAnsi="Times New Roman" w:cs="Times New Roman"/>
          <w:sz w:val="28"/>
          <w:szCs w:val="28"/>
        </w:rPr>
        <w:t>.1.</w:t>
      </w:r>
      <w:r w:rsidR="00311021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Ф</w:t>
      </w:r>
      <w:r w:rsidR="00E8522D" w:rsidRPr="004C6E28">
        <w:rPr>
          <w:rFonts w:ascii="Times New Roman" w:hAnsi="Times New Roman" w:cs="Times New Roman"/>
          <w:sz w:val="28"/>
          <w:szCs w:val="28"/>
        </w:rPr>
        <w:t xml:space="preserve">иксируют поступившую информацию в документах </w:t>
      </w:r>
      <w:r w:rsidR="003110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522D" w:rsidRPr="004C6E28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7077C5" w:rsidRPr="004C6E28" w:rsidRDefault="00311021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течение 24 часов направляют информацию о выявленном несовершеннолетнем с признаками суицидального поведения либо ребенке-</w:t>
      </w:r>
      <w:proofErr w:type="spellStart"/>
      <w:r w:rsidR="007077C5" w:rsidRPr="004C6E28">
        <w:rPr>
          <w:rFonts w:ascii="Times New Roman" w:hAnsi="Times New Roman" w:cs="Times New Roman"/>
          <w:sz w:val="28"/>
          <w:szCs w:val="28"/>
        </w:rPr>
        <w:t>суициденте</w:t>
      </w:r>
      <w:proofErr w:type="spellEnd"/>
      <w:r w:rsidR="007077C5" w:rsidRPr="004C6E28">
        <w:rPr>
          <w:rFonts w:ascii="Times New Roman" w:hAnsi="Times New Roman" w:cs="Times New Roman"/>
          <w:sz w:val="28"/>
          <w:szCs w:val="28"/>
        </w:rPr>
        <w:t xml:space="preserve"> в комиссию при Правительстве области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567F45" w:rsidRDefault="00C83E38" w:rsidP="00311021">
      <w:pPr>
        <w:tabs>
          <w:tab w:val="left" w:pos="9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О</w:t>
      </w:r>
      <w:r w:rsidR="00C01C75" w:rsidRPr="008F5CC0">
        <w:rPr>
          <w:rFonts w:ascii="Times New Roman" w:hAnsi="Times New Roman" w:cs="Times New Roman"/>
          <w:sz w:val="28"/>
          <w:szCs w:val="28"/>
        </w:rPr>
        <w:t>рганизуют</w:t>
      </w:r>
      <w:r w:rsidR="008F5CC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>
        <w:rPr>
          <w:rFonts w:ascii="Times New Roman" w:hAnsi="Times New Roman" w:cs="Times New Roman"/>
          <w:sz w:val="28"/>
          <w:szCs w:val="28"/>
        </w:rPr>
        <w:t>ы</w:t>
      </w:r>
      <w:r w:rsidR="00567F45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 месту фактического пребывания</w:t>
      </w:r>
      <w:r w:rsidR="00942D34">
        <w:rPr>
          <w:rFonts w:ascii="Times New Roman" w:hAnsi="Times New Roman" w:cs="Times New Roman"/>
          <w:sz w:val="28"/>
          <w:szCs w:val="28"/>
        </w:rPr>
        <w:t xml:space="preserve"> или проживания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ребенка либо по месту совершения попытки суицида для </w:t>
      </w:r>
      <w:r w:rsidR="00AB08AE" w:rsidRPr="004C6E28">
        <w:rPr>
          <w:rFonts w:ascii="Times New Roman" w:hAnsi="Times New Roman" w:cs="Times New Roman"/>
          <w:sz w:val="28"/>
          <w:szCs w:val="28"/>
        </w:rPr>
        <w:t>изучения ситуации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AB08AE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4F7E53">
        <w:rPr>
          <w:rFonts w:ascii="Times New Roman" w:hAnsi="Times New Roman" w:cs="Times New Roman"/>
          <w:sz w:val="28"/>
          <w:szCs w:val="28"/>
        </w:rPr>
        <w:t>срочной</w:t>
      </w:r>
      <w:r w:rsidR="00AB08AE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помощи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81C9B">
        <w:rPr>
          <w:rFonts w:ascii="Times New Roman" w:hAnsi="Times New Roman" w:cs="Times New Roman"/>
          <w:sz w:val="28"/>
          <w:szCs w:val="28"/>
        </w:rPr>
        <w:t>разъяснения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81C9B">
        <w:rPr>
          <w:rFonts w:ascii="Times New Roman" w:hAnsi="Times New Roman" w:cs="Times New Roman"/>
          <w:sz w:val="28"/>
          <w:szCs w:val="28"/>
        </w:rPr>
        <w:t>ям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A81C9B">
        <w:rPr>
          <w:rFonts w:ascii="Times New Roman" w:hAnsi="Times New Roman" w:cs="Times New Roman"/>
          <w:sz w:val="28"/>
          <w:szCs w:val="28"/>
        </w:rPr>
        <w:t>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81C9B">
        <w:rPr>
          <w:rFonts w:ascii="Times New Roman" w:hAnsi="Times New Roman" w:cs="Times New Roman"/>
          <w:sz w:val="28"/>
          <w:szCs w:val="28"/>
        </w:rPr>
        <w:t>ям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) </w:t>
      </w:r>
      <w:r w:rsidR="00311021" w:rsidRPr="00A81C9B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42463" w:rsidRPr="00311021">
        <w:rPr>
          <w:rFonts w:ascii="Times New Roman" w:hAnsi="Times New Roman" w:cs="Times New Roman"/>
          <w:sz w:val="28"/>
          <w:szCs w:val="28"/>
        </w:rPr>
        <w:t xml:space="preserve"> </w:t>
      </w:r>
      <w:r w:rsidR="00AB08AE" w:rsidRPr="00311021">
        <w:rPr>
          <w:rFonts w:ascii="Times New Roman" w:hAnsi="Times New Roman" w:cs="Times New Roman"/>
          <w:sz w:val="28"/>
          <w:szCs w:val="28"/>
        </w:rPr>
        <w:t xml:space="preserve">несовершеннолетним квалифицированной помощи </w:t>
      </w:r>
      <w:r w:rsidR="00F76F65">
        <w:rPr>
          <w:rFonts w:ascii="Times New Roman" w:hAnsi="Times New Roman" w:cs="Times New Roman"/>
          <w:sz w:val="28"/>
          <w:szCs w:val="28"/>
        </w:rPr>
        <w:t>(</w:t>
      </w:r>
      <w:r w:rsidR="00AB08AE" w:rsidRPr="00311021">
        <w:rPr>
          <w:rFonts w:ascii="Times New Roman" w:hAnsi="Times New Roman" w:cs="Times New Roman"/>
          <w:sz w:val="28"/>
          <w:szCs w:val="28"/>
        </w:rPr>
        <w:t>врача-психиатра, психолога и др.) с вручением соответствующего направления.</w:t>
      </w:r>
      <w:r w:rsidR="0082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9B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руководитель муниципальной межведомственной оперативной антикризисной группы направляет в территориальную комиссию </w:t>
      </w:r>
      <w:r w:rsidR="00A81C9B">
        <w:rPr>
          <w:rFonts w:ascii="Times New Roman" w:hAnsi="Times New Roman" w:cs="Times New Roman"/>
          <w:sz w:val="28"/>
          <w:szCs w:val="28"/>
        </w:rPr>
        <w:t xml:space="preserve">по месту жительства несовершеннолетнего </w:t>
      </w:r>
      <w:r w:rsidR="007077C5" w:rsidRPr="004C6E28">
        <w:rPr>
          <w:rFonts w:ascii="Times New Roman" w:hAnsi="Times New Roman" w:cs="Times New Roman"/>
          <w:sz w:val="28"/>
          <w:szCs w:val="28"/>
        </w:rPr>
        <w:t>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>
        <w:rPr>
          <w:rFonts w:ascii="Times New Roman" w:hAnsi="Times New Roman" w:cs="Times New Roman"/>
          <w:sz w:val="28"/>
          <w:szCs w:val="28"/>
        </w:rPr>
        <w:t xml:space="preserve"> с р</w:t>
      </w:r>
      <w:r w:rsidR="00A81C9B">
        <w:rPr>
          <w:rFonts w:ascii="Times New Roman" w:hAnsi="Times New Roman" w:cs="Times New Roman"/>
          <w:sz w:val="28"/>
          <w:szCs w:val="28"/>
        </w:rPr>
        <w:t>ебенком-</w:t>
      </w:r>
      <w:proofErr w:type="spellStart"/>
      <w:r w:rsidR="00A81C9B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5A4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1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A4178">
        <w:rPr>
          <w:rFonts w:ascii="Times New Roman" w:hAnsi="Times New Roman" w:cs="Times New Roman"/>
          <w:sz w:val="28"/>
          <w:szCs w:val="28"/>
        </w:rPr>
        <w:t>или)</w:t>
      </w:r>
      <w:r w:rsidR="00A81C9B">
        <w:rPr>
          <w:rFonts w:ascii="Times New Roman" w:hAnsi="Times New Roman" w:cs="Times New Roman"/>
          <w:sz w:val="28"/>
          <w:szCs w:val="28"/>
        </w:rPr>
        <w:t xml:space="preserve"> его семьей.</w:t>
      </w:r>
    </w:p>
    <w:p w:rsidR="00F749AE" w:rsidRDefault="00A81C9B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F749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2456DD">
        <w:rPr>
          <w:rFonts w:ascii="Times New Roman" w:hAnsi="Times New Roman" w:cs="Times New Roman"/>
          <w:sz w:val="28"/>
          <w:szCs w:val="28"/>
        </w:rPr>
        <w:t xml:space="preserve"> случае госпитализации ребенка-</w:t>
      </w:r>
      <w:proofErr w:type="spellStart"/>
      <w:r w:rsidR="002456DD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2456DD">
        <w:rPr>
          <w:rFonts w:ascii="Times New Roman" w:hAnsi="Times New Roman" w:cs="Times New Roman"/>
          <w:sz w:val="28"/>
          <w:szCs w:val="28"/>
        </w:rPr>
        <w:t xml:space="preserve"> в медицинскую организацию либо его </w:t>
      </w:r>
      <w:proofErr w:type="spellStart"/>
      <w:r w:rsidR="002456DD">
        <w:rPr>
          <w:rFonts w:ascii="Times New Roman" w:hAnsi="Times New Roman" w:cs="Times New Roman"/>
          <w:sz w:val="28"/>
          <w:szCs w:val="28"/>
        </w:rPr>
        <w:t>помещении</w:t>
      </w:r>
      <w:r w:rsidR="00942D3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56DD">
        <w:rPr>
          <w:rFonts w:ascii="Times New Roman" w:hAnsi="Times New Roman" w:cs="Times New Roman"/>
          <w:sz w:val="28"/>
          <w:szCs w:val="28"/>
        </w:rPr>
        <w:t xml:space="preserve"> в учреждение социальной реабилитации для несовершеннолетних, в целях установления причин и условий, способствовавших суицидальному поведению несовершеннолетнего, проводят первичную оценку поступившей информации на предмет выявления признаков семейного неблагополучия, влияния сети Интернет (организуют выход специалистов по месту жительства с составлением акта обследования жилищно-бытовых условий, проводят беседы с членами семьи, в том числе</w:t>
      </w:r>
      <w:proofErr w:type="gramEnd"/>
      <w:r w:rsidR="002456DD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gramStart"/>
      <w:r w:rsidR="002456DD">
        <w:rPr>
          <w:rFonts w:ascii="Times New Roman" w:hAnsi="Times New Roman" w:cs="Times New Roman"/>
          <w:sz w:val="28"/>
          <w:szCs w:val="28"/>
        </w:rPr>
        <w:t>ин</w:t>
      </w:r>
      <w:r w:rsidR="00F749AE">
        <w:rPr>
          <w:rFonts w:ascii="Times New Roman" w:hAnsi="Times New Roman" w:cs="Times New Roman"/>
          <w:sz w:val="28"/>
          <w:szCs w:val="28"/>
        </w:rPr>
        <w:t>тернет</w:t>
      </w:r>
      <w:r w:rsidR="00F76F65">
        <w:rPr>
          <w:rFonts w:ascii="Times New Roman" w:hAnsi="Times New Roman" w:cs="Times New Roman"/>
          <w:sz w:val="28"/>
          <w:szCs w:val="28"/>
        </w:rPr>
        <w:t>-</w:t>
      </w:r>
      <w:r w:rsidR="00F749AE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="00F749AE">
        <w:rPr>
          <w:rFonts w:ascii="Times New Roman" w:hAnsi="Times New Roman" w:cs="Times New Roman"/>
          <w:sz w:val="28"/>
          <w:szCs w:val="28"/>
        </w:rPr>
        <w:t xml:space="preserve"> несовершеннолетнего, осуществляют сбор информации о семье и ребенке в образовательных, медицинских и иных организациях)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F749AE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5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необходимости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C9119D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6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5562">
        <w:rPr>
          <w:rFonts w:ascii="Times New Roman" w:hAnsi="Times New Roman" w:cs="Times New Roman"/>
          <w:sz w:val="28"/>
          <w:szCs w:val="28"/>
        </w:rPr>
        <w:t>Р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ассматривают </w:t>
      </w:r>
      <w:r w:rsidR="0096331A" w:rsidRPr="004C6E2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6331A" w:rsidRPr="0096331A">
        <w:rPr>
          <w:rFonts w:ascii="Times New Roman" w:hAnsi="Times New Roman" w:cs="Times New Roman"/>
          <w:sz w:val="28"/>
          <w:szCs w:val="28"/>
        </w:rPr>
        <w:t>факт попытки суицида</w:t>
      </w:r>
      <w:r w:rsidR="0096331A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на заседаниях территориальных комиссий </w:t>
      </w:r>
      <w:r w:rsidR="0096331A">
        <w:rPr>
          <w:rFonts w:ascii="Times New Roman" w:hAnsi="Times New Roman" w:cs="Times New Roman"/>
          <w:sz w:val="28"/>
          <w:szCs w:val="28"/>
        </w:rPr>
        <w:t>по месту жительства ребенка-</w:t>
      </w:r>
      <w:proofErr w:type="spellStart"/>
      <w:r w:rsidR="0096331A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</w:t>
      </w:r>
      <w:r w:rsidR="004F7E53" w:rsidRPr="004C6E28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антикризисной группы </w:t>
      </w:r>
      <w:r w:rsidR="004F7E53" w:rsidRPr="009265E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685E" w:rsidRPr="009265EA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9265EA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9265EA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9265EA">
        <w:rPr>
          <w:rFonts w:ascii="Times New Roman" w:hAnsi="Times New Roman" w:cs="Times New Roman"/>
          <w:sz w:val="28"/>
          <w:szCs w:val="28"/>
        </w:rPr>
        <w:t>я совершения</w:t>
      </w:r>
      <w:proofErr w:type="gramEnd"/>
      <w:r w:rsidR="00B016F4" w:rsidRPr="009265EA">
        <w:rPr>
          <w:rFonts w:ascii="Times New Roman" w:hAnsi="Times New Roman" w:cs="Times New Roman"/>
          <w:sz w:val="28"/>
          <w:szCs w:val="28"/>
        </w:rPr>
        <w:t xml:space="preserve"> указанных действий</w:t>
      </w:r>
      <w:r w:rsidR="009265EA">
        <w:rPr>
          <w:rFonts w:ascii="Times New Roman" w:hAnsi="Times New Roman" w:cs="Times New Roman"/>
          <w:sz w:val="28"/>
          <w:szCs w:val="28"/>
        </w:rPr>
        <w:t xml:space="preserve">. </w:t>
      </w:r>
      <w:r w:rsidR="00C9119D">
        <w:rPr>
          <w:rFonts w:ascii="Times New Roman" w:hAnsi="Times New Roman" w:cs="Times New Roman"/>
          <w:sz w:val="28"/>
          <w:szCs w:val="28"/>
        </w:rPr>
        <w:t>П</w:t>
      </w:r>
      <w:r w:rsidR="00C9119D" w:rsidRPr="004C6E28">
        <w:rPr>
          <w:rFonts w:ascii="Times New Roman" w:hAnsi="Times New Roman" w:cs="Times New Roman"/>
          <w:sz w:val="28"/>
          <w:szCs w:val="28"/>
        </w:rPr>
        <w:t>роводят анализ причин и условий, способствующих суицидальному поведению несовершеннолетних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9265EA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целях оказания помощи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>, совершивши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попытку суицида,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приглашают при необходимости на заседание территориальной комиссии врача-психиатра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учетом его мнения </w:t>
      </w:r>
      <w:r w:rsidRPr="004C6E28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4C6E28">
        <w:rPr>
          <w:rFonts w:ascii="Times New Roman" w:hAnsi="Times New Roman" w:cs="Times New Roman"/>
          <w:sz w:val="28"/>
          <w:szCs w:val="28"/>
        </w:rPr>
        <w:t xml:space="preserve"> проведение с </w:t>
      </w:r>
      <w:r>
        <w:rPr>
          <w:rFonts w:ascii="Times New Roman" w:hAnsi="Times New Roman" w:cs="Times New Roman"/>
          <w:sz w:val="28"/>
          <w:szCs w:val="28"/>
        </w:rPr>
        <w:t>ребенком-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4C6E28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        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 в соответствии с пунктом 3 статьи 5 Федерального закона от 24 июня 1999 года № 120-ФЗ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5EA">
        <w:rPr>
          <w:rFonts w:ascii="Times New Roman" w:hAnsi="Times New Roman" w:cs="Times New Roman"/>
          <w:sz w:val="28"/>
          <w:szCs w:val="28"/>
        </w:rPr>
        <w:t xml:space="preserve">Решение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5EA">
        <w:rPr>
          <w:rFonts w:ascii="Times New Roman" w:hAnsi="Times New Roman" w:cs="Times New Roman"/>
          <w:sz w:val="28"/>
          <w:szCs w:val="28"/>
        </w:rPr>
        <w:t>о проведении индивидуальной профилактической работы с ребенком-</w:t>
      </w:r>
      <w:proofErr w:type="spellStart"/>
      <w:r w:rsidR="009265EA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9265EA">
        <w:rPr>
          <w:rFonts w:ascii="Times New Roman" w:hAnsi="Times New Roman" w:cs="Times New Roman"/>
          <w:sz w:val="28"/>
          <w:szCs w:val="28"/>
        </w:rPr>
        <w:t xml:space="preserve"> или его семьей не может быть принято в отсутствие родителей (законных представителей) несовершеннолетнего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4F7E53" w:rsidRPr="004C6E28" w:rsidRDefault="00C9119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В</w:t>
      </w:r>
      <w:r w:rsidR="004F7E53">
        <w:rPr>
          <w:rFonts w:ascii="Times New Roman" w:hAnsi="Times New Roman" w:cs="Times New Roman"/>
          <w:sz w:val="28"/>
          <w:szCs w:val="28"/>
        </w:rPr>
        <w:t xml:space="preserve">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9265EA">
        <w:rPr>
          <w:rFonts w:ascii="Times New Roman" w:hAnsi="Times New Roman" w:cs="Times New Roman"/>
          <w:sz w:val="28"/>
          <w:szCs w:val="28"/>
        </w:rPr>
        <w:t>разъясняют</w:t>
      </w:r>
      <w:r w:rsidR="00410E4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265EA">
        <w:rPr>
          <w:rFonts w:ascii="Times New Roman" w:hAnsi="Times New Roman" w:cs="Times New Roman"/>
          <w:sz w:val="28"/>
          <w:szCs w:val="28"/>
        </w:rPr>
        <w:t>ям</w:t>
      </w:r>
      <w:r w:rsidR="00410E4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265EA">
        <w:rPr>
          <w:rFonts w:ascii="Times New Roman" w:hAnsi="Times New Roman" w:cs="Times New Roman"/>
          <w:sz w:val="28"/>
          <w:szCs w:val="28"/>
        </w:rPr>
        <w:t>м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265EA">
        <w:rPr>
          <w:rFonts w:ascii="Times New Roman" w:hAnsi="Times New Roman" w:cs="Times New Roman"/>
          <w:sz w:val="28"/>
          <w:szCs w:val="28"/>
        </w:rPr>
        <w:t>ям</w:t>
      </w:r>
      <w:r w:rsidR="00410E4D">
        <w:rPr>
          <w:rFonts w:ascii="Times New Roman" w:hAnsi="Times New Roman" w:cs="Times New Roman"/>
          <w:sz w:val="28"/>
          <w:szCs w:val="28"/>
        </w:rPr>
        <w:t xml:space="preserve">) </w:t>
      </w:r>
      <w:r w:rsidR="009265EA">
        <w:rPr>
          <w:rFonts w:ascii="Times New Roman" w:hAnsi="Times New Roman" w:cs="Times New Roman"/>
          <w:sz w:val="28"/>
          <w:szCs w:val="28"/>
        </w:rPr>
        <w:t>необходимость</w:t>
      </w:r>
      <w:r w:rsidR="00410E4D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265EA">
        <w:rPr>
          <w:rFonts w:ascii="Times New Roman" w:hAnsi="Times New Roman" w:cs="Times New Roman"/>
          <w:sz w:val="28"/>
          <w:szCs w:val="28"/>
        </w:rPr>
        <w:t>я</w:t>
      </w:r>
      <w:r w:rsidR="00410E4D">
        <w:rPr>
          <w:rFonts w:ascii="Times New Roman" w:hAnsi="Times New Roman" w:cs="Times New Roman"/>
          <w:sz w:val="28"/>
          <w:szCs w:val="28"/>
        </w:rPr>
        <w:t xml:space="preserve"> детям-</w:t>
      </w:r>
      <w:proofErr w:type="spellStart"/>
      <w:r w:rsidR="00410E4D">
        <w:rPr>
          <w:rFonts w:ascii="Times New Roman" w:hAnsi="Times New Roman" w:cs="Times New Roman"/>
          <w:sz w:val="28"/>
          <w:szCs w:val="28"/>
        </w:rPr>
        <w:t>суициде</w:t>
      </w:r>
      <w:r w:rsidR="009265EA"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 w:rsidR="009265EA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</w:t>
      </w:r>
      <w:r w:rsidR="009265EA">
        <w:rPr>
          <w:rFonts w:ascii="Times New Roman" w:hAnsi="Times New Roman" w:cs="Times New Roman"/>
          <w:sz w:val="28"/>
          <w:szCs w:val="28"/>
        </w:rPr>
        <w:t xml:space="preserve">и иной помощи, </w:t>
      </w:r>
      <w:r w:rsidR="00410E4D">
        <w:rPr>
          <w:rFonts w:ascii="Times New Roman" w:hAnsi="Times New Roman" w:cs="Times New Roman"/>
          <w:sz w:val="28"/>
          <w:szCs w:val="28"/>
        </w:rPr>
        <w:t>выявляют</w:t>
      </w:r>
      <w:r w:rsidR="004F7E53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(законных представителей) к административной ответственности по </w:t>
      </w:r>
      <w:r w:rsidR="0087659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>
        <w:rPr>
          <w:rFonts w:ascii="Times New Roman" w:hAnsi="Times New Roman" w:cs="Times New Roman"/>
          <w:sz w:val="28"/>
          <w:szCs w:val="28"/>
        </w:rPr>
        <w:t>стать</w:t>
      </w:r>
      <w:r w:rsidR="0087659F">
        <w:rPr>
          <w:rFonts w:ascii="Times New Roman" w:hAnsi="Times New Roman" w:cs="Times New Roman"/>
          <w:sz w:val="28"/>
          <w:szCs w:val="28"/>
        </w:rPr>
        <w:t>и</w:t>
      </w:r>
      <w:r w:rsidR="00410E4D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7861CD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9</w:t>
      </w:r>
      <w:r w:rsidR="00C9119D">
        <w:rPr>
          <w:rFonts w:ascii="Times New Roman" w:hAnsi="Times New Roman" w:cs="Times New Roman"/>
          <w:sz w:val="28"/>
          <w:szCs w:val="28"/>
        </w:rPr>
        <w:t>.</w:t>
      </w:r>
      <w:r w:rsidR="00C9119D"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И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нициируют рассмотрение на заседаниях </w:t>
      </w:r>
      <w:r w:rsidR="00410E4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4C6E28">
        <w:rPr>
          <w:rFonts w:ascii="Times New Roman" w:hAnsi="Times New Roman" w:cs="Times New Roman"/>
          <w:sz w:val="28"/>
          <w:szCs w:val="28"/>
        </w:rPr>
        <w:t xml:space="preserve">комиссий, рабочих групп, других коллегиальных совещаний вопросов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E28">
        <w:rPr>
          <w:rFonts w:ascii="Times New Roman" w:hAnsi="Times New Roman" w:cs="Times New Roman"/>
          <w:sz w:val="28"/>
          <w:szCs w:val="28"/>
        </w:rPr>
        <w:t>о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>
        <w:rPr>
          <w:rFonts w:ascii="Times New Roman" w:hAnsi="Times New Roman" w:cs="Times New Roman"/>
          <w:sz w:val="28"/>
          <w:szCs w:val="28"/>
        </w:rPr>
        <w:t xml:space="preserve">деятельности органов </w:t>
      </w:r>
      <w:r w:rsidR="00081B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0E4D">
        <w:rPr>
          <w:rFonts w:ascii="Times New Roman" w:hAnsi="Times New Roman" w:cs="Times New Roman"/>
          <w:sz w:val="28"/>
          <w:szCs w:val="28"/>
        </w:rPr>
        <w:t>и учреждений системы профилактики по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="00081B74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85562">
        <w:rPr>
          <w:rFonts w:ascii="Times New Roman" w:hAnsi="Times New Roman" w:cs="Times New Roman"/>
          <w:sz w:val="28"/>
          <w:szCs w:val="28"/>
        </w:rPr>
        <w:t>.</w:t>
      </w:r>
    </w:p>
    <w:p w:rsidR="00081B74" w:rsidRDefault="00081B74" w:rsidP="005A4178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41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55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 числа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т </w:t>
      </w:r>
      <w:r w:rsidRPr="00846044">
        <w:rPr>
          <w:rFonts w:ascii="Times New Roman" w:hAnsi="Times New Roman" w:cs="Times New Roman"/>
          <w:sz w:val="28"/>
          <w:szCs w:val="28"/>
        </w:rPr>
        <w:t>муниципальную базу данных о несовершеннолетних, совершивших суицид, попытку суицида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6E28">
        <w:rPr>
          <w:rFonts w:ascii="Times New Roman" w:hAnsi="Times New Roman" w:cs="Times New Roman"/>
          <w:sz w:val="28"/>
          <w:szCs w:val="28"/>
        </w:rPr>
        <w:t>в комиссию при Правительстве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9D" w:rsidRDefault="00C9119D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6B9" w:rsidRPr="000F66B9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879">
        <w:rPr>
          <w:rFonts w:ascii="Times New Roman" w:hAnsi="Times New Roman" w:cs="Times New Roman"/>
          <w:b/>
          <w:sz w:val="28"/>
          <w:szCs w:val="28"/>
        </w:rPr>
        <w:t>2.7.</w:t>
      </w:r>
      <w:r w:rsidRPr="00252879">
        <w:rPr>
          <w:rFonts w:ascii="Times New Roman" w:hAnsi="Times New Roman" w:cs="Times New Roman"/>
          <w:b/>
          <w:sz w:val="28"/>
          <w:szCs w:val="28"/>
        </w:rPr>
        <w:tab/>
        <w:t>Руководители медицинских организаций</w:t>
      </w:r>
      <w:r w:rsidRPr="00C9119D">
        <w:rPr>
          <w:rFonts w:ascii="Times New Roman" w:hAnsi="Times New Roman" w:cs="Times New Roman"/>
          <w:sz w:val="28"/>
          <w:szCs w:val="28"/>
        </w:rPr>
        <w:t xml:space="preserve">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при рассмотрении            на заседаниях территориальных комиссий случаев суицидального поведения несовершеннолетних </w:t>
      </w:r>
      <w:r w:rsidRPr="00C9119D">
        <w:rPr>
          <w:rFonts w:ascii="Times New Roman" w:hAnsi="Times New Roman" w:cs="Times New Roman"/>
          <w:sz w:val="28"/>
          <w:szCs w:val="28"/>
        </w:rPr>
        <w:t>обеспечи</w:t>
      </w:r>
      <w:r w:rsidR="00837DFA" w:rsidRPr="00C9119D">
        <w:rPr>
          <w:rFonts w:ascii="Times New Roman" w:hAnsi="Times New Roman" w:cs="Times New Roman"/>
          <w:sz w:val="28"/>
          <w:szCs w:val="28"/>
        </w:rPr>
        <w:t>вают</w:t>
      </w:r>
      <w:r w:rsidRPr="00C9119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в указанных заседаниях </w:t>
      </w:r>
      <w:r w:rsidRPr="00C9119D">
        <w:rPr>
          <w:rFonts w:ascii="Times New Roman" w:hAnsi="Times New Roman" w:cs="Times New Roman"/>
          <w:sz w:val="28"/>
          <w:szCs w:val="28"/>
        </w:rPr>
        <w:t>врачей</w:t>
      </w:r>
      <w:r w:rsidR="00752955">
        <w:rPr>
          <w:rFonts w:ascii="Times New Roman" w:hAnsi="Times New Roman" w:cs="Times New Roman"/>
          <w:sz w:val="28"/>
          <w:szCs w:val="28"/>
        </w:rPr>
        <w:t>-</w:t>
      </w:r>
      <w:r w:rsidRPr="00C9119D">
        <w:rPr>
          <w:rFonts w:ascii="Times New Roman" w:hAnsi="Times New Roman" w:cs="Times New Roman"/>
          <w:sz w:val="28"/>
          <w:szCs w:val="28"/>
        </w:rPr>
        <w:t xml:space="preserve">психиатров по приглашению </w:t>
      </w:r>
      <w:r w:rsidR="00837DFA" w:rsidRPr="00C9119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C9119D">
        <w:rPr>
          <w:rFonts w:ascii="Times New Roman" w:hAnsi="Times New Roman" w:cs="Times New Roman"/>
          <w:sz w:val="28"/>
          <w:szCs w:val="28"/>
        </w:rPr>
        <w:t>комиссий и при согласии законных представителей детей</w:t>
      </w:r>
      <w:r w:rsidR="00837DFA" w:rsidRPr="00C9119D">
        <w:rPr>
          <w:rFonts w:ascii="Times New Roman" w:hAnsi="Times New Roman" w:cs="Times New Roman"/>
          <w:sz w:val="28"/>
          <w:szCs w:val="28"/>
        </w:rPr>
        <w:t>.</w:t>
      </w:r>
    </w:p>
    <w:p w:rsidR="000F66B9" w:rsidRDefault="000F66B9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5480A" w:rsidRDefault="009C4F12" w:rsidP="00E5480A">
      <w:pPr>
        <w:ind w:firstLine="709"/>
        <w:jc w:val="both"/>
        <w:rPr>
          <w:rFonts w:ascii="Times New Roman" w:hAnsi="Times New Roman" w:cs="Courier New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>.</w:t>
      </w:r>
      <w:r w:rsidR="00E5480A" w:rsidRPr="00E5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>отрудник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E5480A" w:rsidRPr="00E5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0A" w:rsidRPr="00E5480A">
        <w:rPr>
          <w:rFonts w:ascii="Times New Roman" w:hAnsi="Times New Roman" w:cs="Courier New"/>
          <w:b/>
          <w:sz w:val="28"/>
          <w:szCs w:val="20"/>
        </w:rPr>
        <w:t>органов и учреждений системы профилактики</w:t>
      </w:r>
      <w:r>
        <w:rPr>
          <w:rFonts w:ascii="Times New Roman" w:hAnsi="Times New Roman" w:cs="Courier New"/>
          <w:b/>
          <w:sz w:val="28"/>
          <w:szCs w:val="20"/>
        </w:rPr>
        <w:t xml:space="preserve"> безнадзорности и правонарушений несовершеннолетних</w:t>
      </w:r>
      <w:r w:rsidR="00E5480A" w:rsidRPr="00E5480A">
        <w:rPr>
          <w:rFonts w:ascii="Times New Roman" w:hAnsi="Times New Roman" w:cs="Courier New"/>
          <w:b/>
          <w:sz w:val="28"/>
          <w:szCs w:val="20"/>
        </w:rPr>
        <w:t xml:space="preserve"> Ярославской области</w:t>
      </w:r>
      <w:r>
        <w:rPr>
          <w:rFonts w:ascii="Times New Roman" w:hAnsi="Times New Roman" w:cs="Courier New"/>
          <w:b/>
          <w:sz w:val="28"/>
          <w:szCs w:val="20"/>
        </w:rPr>
        <w:t xml:space="preserve"> рекомендуется:</w:t>
      </w:r>
    </w:p>
    <w:p w:rsidR="002D0A73" w:rsidRDefault="009C4F12" w:rsidP="009C4F12">
      <w:pPr>
        <w:ind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b/>
          <w:sz w:val="28"/>
          <w:szCs w:val="20"/>
        </w:rPr>
        <w:t>-</w:t>
      </w:r>
      <w:r>
        <w:rPr>
          <w:rFonts w:ascii="Times New Roman" w:hAnsi="Times New Roman" w:cs="Courier New"/>
          <w:b/>
          <w:sz w:val="28"/>
          <w:szCs w:val="20"/>
        </w:rPr>
        <w:tab/>
      </w:r>
      <w:r w:rsidR="002D0A73" w:rsidRPr="002D0A73">
        <w:rPr>
          <w:rFonts w:ascii="Times New Roman" w:hAnsi="Times New Roman" w:cs="Courier New"/>
          <w:sz w:val="28"/>
          <w:szCs w:val="20"/>
        </w:rPr>
        <w:t xml:space="preserve">при выявлении </w:t>
      </w:r>
      <w:r w:rsidR="00A85562" w:rsidRPr="004C6E28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A85562">
        <w:rPr>
          <w:rFonts w:ascii="Times New Roman" w:hAnsi="Times New Roman" w:cs="Times New Roman"/>
          <w:sz w:val="28"/>
          <w:szCs w:val="28"/>
        </w:rPr>
        <w:t>его</w:t>
      </w:r>
      <w:r w:rsidR="00A85562" w:rsidRPr="004C6E28">
        <w:rPr>
          <w:rFonts w:ascii="Times New Roman" w:hAnsi="Times New Roman" w:cs="Times New Roman"/>
          <w:sz w:val="28"/>
          <w:szCs w:val="28"/>
        </w:rPr>
        <w:t xml:space="preserve"> с признаками суицидального поведения либо ребенка-</w:t>
      </w:r>
      <w:proofErr w:type="spellStart"/>
      <w:r w:rsidR="00A85562" w:rsidRPr="004C6E28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A85562" w:rsidRPr="002D0A73">
        <w:rPr>
          <w:rFonts w:ascii="Times New Roman" w:hAnsi="Times New Roman" w:cs="Courier New"/>
          <w:sz w:val="28"/>
          <w:szCs w:val="20"/>
        </w:rPr>
        <w:t xml:space="preserve"> </w:t>
      </w:r>
      <w:r w:rsidR="002D0A73" w:rsidRPr="002D0A73">
        <w:rPr>
          <w:rFonts w:ascii="Times New Roman" w:hAnsi="Times New Roman" w:cs="Courier New"/>
          <w:sz w:val="28"/>
          <w:szCs w:val="20"/>
        </w:rPr>
        <w:t>руководств</w:t>
      </w:r>
      <w:r>
        <w:rPr>
          <w:rFonts w:ascii="Times New Roman" w:hAnsi="Times New Roman" w:cs="Courier New"/>
          <w:sz w:val="28"/>
          <w:szCs w:val="20"/>
        </w:rPr>
        <w:t>оваться</w:t>
      </w:r>
      <w:r w:rsidR="002D0A73" w:rsidRPr="002D0A73">
        <w:rPr>
          <w:rFonts w:ascii="Times New Roman" w:hAnsi="Times New Roman" w:cs="Courier New"/>
          <w:sz w:val="28"/>
          <w:szCs w:val="20"/>
        </w:rPr>
        <w:t xml:space="preserve"> схемой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при выявлении признаков суицидального поведения либо ребенка-</w:t>
      </w:r>
      <w:proofErr w:type="spellStart"/>
      <w:r w:rsidR="002D0A73" w:rsidRPr="002D0A73">
        <w:rPr>
          <w:rFonts w:ascii="Times New Roman" w:hAnsi="Times New Roman" w:cs="Courier New"/>
          <w:sz w:val="28"/>
          <w:szCs w:val="20"/>
        </w:rPr>
        <w:t>суицидента</w:t>
      </w:r>
      <w:proofErr w:type="spellEnd"/>
      <w:r>
        <w:rPr>
          <w:rFonts w:ascii="Times New Roman" w:hAnsi="Times New Roman" w:cs="Courier New"/>
          <w:sz w:val="28"/>
          <w:szCs w:val="20"/>
        </w:rPr>
        <w:t xml:space="preserve"> (приложение 1);</w:t>
      </w:r>
    </w:p>
    <w:p w:rsidR="009C4F12" w:rsidRPr="002D0A73" w:rsidRDefault="009C4F12" w:rsidP="009C4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0"/>
        </w:rPr>
        <w:t>-</w:t>
      </w:r>
      <w:r>
        <w:rPr>
          <w:rFonts w:ascii="Times New Roman" w:hAnsi="Times New Roman" w:cs="Courier New"/>
          <w:sz w:val="28"/>
          <w:szCs w:val="20"/>
        </w:rPr>
        <w:tab/>
      </w:r>
      <w:r w:rsidR="00825DEF">
        <w:rPr>
          <w:rFonts w:ascii="Times New Roman" w:hAnsi="Times New Roman" w:cs="Courier New"/>
          <w:sz w:val="28"/>
          <w:szCs w:val="20"/>
        </w:rPr>
        <w:t>в деятельности по</w:t>
      </w:r>
      <w:r>
        <w:rPr>
          <w:rFonts w:ascii="Times New Roman" w:hAnsi="Times New Roman" w:cs="Courier New"/>
          <w:sz w:val="28"/>
          <w:szCs w:val="20"/>
        </w:rPr>
        <w:t xml:space="preserve"> </w:t>
      </w:r>
      <w:r w:rsidR="00825DEF">
        <w:rPr>
          <w:rFonts w:ascii="Times New Roman" w:hAnsi="Times New Roman" w:cs="Courier New"/>
          <w:sz w:val="28"/>
          <w:szCs w:val="20"/>
        </w:rPr>
        <w:t>профилактике</w:t>
      </w:r>
      <w:r w:rsidR="00BF118D">
        <w:rPr>
          <w:rFonts w:ascii="Times New Roman" w:hAnsi="Times New Roman" w:cs="Courier New"/>
          <w:sz w:val="28"/>
          <w:szCs w:val="20"/>
        </w:rPr>
        <w:t xml:space="preserve"> </w:t>
      </w:r>
      <w:r>
        <w:rPr>
          <w:rFonts w:ascii="Times New Roman" w:hAnsi="Times New Roman" w:cs="Courier New"/>
          <w:sz w:val="28"/>
          <w:szCs w:val="20"/>
        </w:rPr>
        <w:t>суицидального поведения несовершеннолетних</w:t>
      </w:r>
      <w:r w:rsidR="00BF118D">
        <w:rPr>
          <w:rFonts w:ascii="Times New Roman" w:hAnsi="Times New Roman" w:cs="Courier New"/>
          <w:sz w:val="28"/>
          <w:szCs w:val="20"/>
        </w:rPr>
        <w:t xml:space="preserve">, </w:t>
      </w:r>
      <w:r w:rsidR="00825DEF">
        <w:rPr>
          <w:rFonts w:ascii="Times New Roman" w:hAnsi="Times New Roman" w:cs="Courier New"/>
          <w:sz w:val="28"/>
          <w:szCs w:val="20"/>
        </w:rPr>
        <w:t xml:space="preserve">руководствоваться </w:t>
      </w:r>
      <w:r w:rsidR="00AE08D8">
        <w:rPr>
          <w:rFonts w:ascii="Times New Roman" w:hAnsi="Times New Roman" w:cs="Courier New"/>
          <w:sz w:val="28"/>
          <w:szCs w:val="20"/>
        </w:rPr>
        <w:t xml:space="preserve">методическими </w:t>
      </w:r>
      <w:r w:rsidR="00E53EB8">
        <w:rPr>
          <w:rFonts w:ascii="Times New Roman" w:hAnsi="Times New Roman" w:cs="Courier New"/>
          <w:sz w:val="28"/>
          <w:szCs w:val="20"/>
        </w:rPr>
        <w:t>материалами</w:t>
      </w:r>
      <w:r w:rsidR="00AE08D8">
        <w:rPr>
          <w:rFonts w:ascii="Times New Roman" w:hAnsi="Times New Roman" w:cs="Courier New"/>
          <w:sz w:val="28"/>
          <w:szCs w:val="20"/>
        </w:rPr>
        <w:t xml:space="preserve">, </w:t>
      </w:r>
      <w:r w:rsidR="00F11B41">
        <w:rPr>
          <w:rFonts w:ascii="Times New Roman" w:hAnsi="Times New Roman" w:cs="Courier New"/>
          <w:sz w:val="28"/>
          <w:szCs w:val="20"/>
        </w:rPr>
        <w:t>рекомендованными к использованию в работе</w:t>
      </w:r>
      <w:r w:rsidR="00AE08D8">
        <w:rPr>
          <w:rFonts w:ascii="Times New Roman" w:hAnsi="Times New Roman" w:cs="Courier New"/>
          <w:sz w:val="28"/>
          <w:szCs w:val="20"/>
        </w:rPr>
        <w:t xml:space="preserve"> Министерством образования и науки Российской Федерации</w:t>
      </w:r>
      <w:r w:rsidR="00825DEF">
        <w:rPr>
          <w:rFonts w:ascii="Times New Roman" w:hAnsi="Times New Roman" w:cs="Courier New"/>
          <w:sz w:val="28"/>
          <w:szCs w:val="20"/>
        </w:rPr>
        <w:t xml:space="preserve"> (приложение 2).</w:t>
      </w:r>
      <w:r>
        <w:rPr>
          <w:rFonts w:ascii="Times New Roman" w:hAnsi="Times New Roman" w:cs="Courier New"/>
          <w:sz w:val="28"/>
          <w:szCs w:val="20"/>
        </w:rPr>
        <w:t xml:space="preserve"> </w:t>
      </w:r>
    </w:p>
    <w:p w:rsidR="00BF4D97" w:rsidRDefault="00BF4D97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97" w:rsidRDefault="00BF4D97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5B" w:rsidRDefault="001A305B" w:rsidP="00BF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1A305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F12" w:rsidRDefault="001A305B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Схема межведомственного взаимодействия </w:t>
      </w:r>
      <w:r w:rsidRPr="004C6E2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и учреждений системы профилактики безнадзорности и правонарушений несовершеннолетних</w:t>
      </w:r>
    </w:p>
    <w:p w:rsidR="001A305B" w:rsidRDefault="009C4F12" w:rsidP="001A30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A305B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825DE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825DEF">
        <w:rPr>
          <w:rFonts w:ascii="Times New Roman" w:hAnsi="Times New Roman" w:cs="Times New Roman"/>
          <w:sz w:val="28"/>
          <w:szCs w:val="28"/>
        </w:rPr>
        <w:t xml:space="preserve">несовершеннолетнего с </w:t>
      </w:r>
      <w:r w:rsidR="00825DEF" w:rsidRPr="00825DEF">
        <w:rPr>
          <w:rFonts w:ascii="Times New Roman" w:hAnsi="Times New Roman" w:cs="Times New Roman"/>
          <w:sz w:val="28"/>
          <w:szCs w:val="28"/>
        </w:rPr>
        <w:t>признак</w:t>
      </w:r>
      <w:r w:rsidR="00825DEF">
        <w:rPr>
          <w:rFonts w:ascii="Times New Roman" w:hAnsi="Times New Roman" w:cs="Times New Roman"/>
          <w:sz w:val="28"/>
          <w:szCs w:val="28"/>
        </w:rPr>
        <w:t>ами</w:t>
      </w:r>
      <w:r w:rsidR="00825DEF" w:rsidRPr="00825DEF">
        <w:rPr>
          <w:rFonts w:ascii="Times New Roman" w:hAnsi="Times New Roman" w:cs="Times New Roman"/>
          <w:sz w:val="28"/>
          <w:szCs w:val="28"/>
        </w:rPr>
        <w:t xml:space="preserve"> суицидального поведения</w:t>
      </w:r>
      <w:r w:rsidR="00825DEF">
        <w:rPr>
          <w:rFonts w:ascii="Times New Roman" w:hAnsi="Times New Roman" w:cs="Times New Roman"/>
          <w:sz w:val="28"/>
          <w:szCs w:val="28"/>
        </w:rPr>
        <w:t xml:space="preserve"> </w:t>
      </w:r>
      <w:r w:rsidR="00825DEF" w:rsidRPr="00825DEF">
        <w:rPr>
          <w:rFonts w:ascii="Times New Roman" w:hAnsi="Times New Roman" w:cs="Times New Roman"/>
          <w:sz w:val="28"/>
          <w:szCs w:val="28"/>
        </w:rPr>
        <w:t>либо ребенка-</w:t>
      </w:r>
      <w:proofErr w:type="spellStart"/>
      <w:r w:rsidR="00825DEF" w:rsidRPr="00825DEF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="001A305B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54F0635A" wp14:editId="25205BB3">
                <wp:extent cx="6327648" cy="730057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01" y="114626"/>
                            <a:ext cx="6046744" cy="839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D38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О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ы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 учреждени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я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системы профилактики безнадзорности </w:t>
                              </w:r>
                            </w:p>
                            <w:p w:rsidR="008F1D38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и правонарушений несовершеннолетних Ярославской области</w:t>
                              </w:r>
                              <w:r w:rsidRPr="00A92BDB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Courier New"/>
                                  <w:b/>
                                </w:rPr>
                              </w:pP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при </w:t>
                              </w:r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>выявлении</w:t>
                              </w:r>
                              <w:r w:rsidRPr="00832A83"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</w:t>
                              </w:r>
                              <w:r w:rsidR="008F1D38" w:rsidRPr="008F1D38">
                                <w:rPr>
                                  <w:rFonts w:ascii="Times New Roman" w:hAnsi="Times New Roman" w:cs="Courier New"/>
                                  <w:b/>
                                </w:rPr>
                                <w:t>несовершеннолетнего с признаками суицидального поведения либо ребенка-</w:t>
                              </w:r>
                              <w:proofErr w:type="spellStart"/>
                              <w:r w:rsidR="008F1D38" w:rsidRPr="008F1D38">
                                <w:rPr>
                                  <w:rFonts w:ascii="Times New Roman" w:hAnsi="Times New Roman" w:cs="Courier New"/>
                                  <w:b/>
                                </w:rPr>
                                <w:t>суицидента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Courier New"/>
                                  <w:b/>
                                </w:rPr>
                                <w:t xml:space="preserve"> информируют:</w:t>
                              </w:r>
                            </w:p>
                            <w:p w:rsidR="001A305B" w:rsidRDefault="001A305B" w:rsidP="001A30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3410" y="2151112"/>
                            <a:ext cx="1521157" cy="26696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опеки и попечительства </w:t>
                              </w:r>
                            </w:p>
                            <w:p w:rsidR="001A305B" w:rsidRPr="00EC5D22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по месту фактического нахождения ребенка</w:t>
                              </w:r>
                              <w:r w:rsidRPr="00EC5D2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для принятия необходимых мер по защите прав и законных интересов ребенка </w:t>
                              </w:r>
                            </w:p>
                            <w:p w:rsidR="001A305B" w:rsidRPr="00492A4B" w:rsidRDefault="001A305B" w:rsidP="008F1D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(ст.56 Семейного кодекса Российской Федерации)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37077" y="2158344"/>
                            <a:ext cx="2845660" cy="27867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и защите их прав 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 w:rsidR="00492A4B">
                                <w:rPr>
                                  <w:rFonts w:ascii="Times New Roman" w:hAnsi="Times New Roman" w:cs="Times New Roman"/>
                                </w:rPr>
                                <w:t>фактического нахождения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1A305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1A305B" w:rsidRPr="00492A4B" w:rsidRDefault="001A305B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для координации действий органов и учреждений системы профилактики </w:t>
                              </w:r>
                              <w:r w:rsidRPr="00492A4B">
                                <w:rPr>
                                  <w:rFonts w:ascii="Times New Roman" w:hAnsi="Times New Roman" w:cs="Courier New"/>
                                  <w:i/>
                                  <w:sz w:val="24"/>
                                  <w:szCs w:val="24"/>
                                </w:rPr>
                                <w:t>безнадзорности и правонарушений несовершеннолетних</w:t>
                              </w: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и обеспечения осуществления мер по защите и восстановлению прав и законных интересов несовершеннолетних</w:t>
                              </w:r>
                            </w:p>
                            <w:p w:rsidR="001A305B" w:rsidRDefault="001A305B" w:rsidP="00492A4B">
                              <w:pPr>
                                <w:jc w:val="center"/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(ст.11 Федерального закона от 24 июня 1999 года № 120-ФЗ)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1737201" y="1214342"/>
                            <a:ext cx="2788349" cy="4437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305B" w:rsidRPr="00857ED5" w:rsidRDefault="001A305B" w:rsidP="008F1D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</w:rPr>
                                <w:t>в течение 1 часа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5" idx="4"/>
                          <a:endCxn id="2" idx="0"/>
                        </wps:cNvCnPr>
                        <wps:spPr bwMode="auto">
                          <a:xfrm flipH="1">
                            <a:off x="873928" y="1658074"/>
                            <a:ext cx="2257447" cy="4930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  <a:stCxn id="5" idx="4"/>
                        </wps:cNvCnPr>
                        <wps:spPr bwMode="auto">
                          <a:xfrm>
                            <a:off x="3131375" y="1658074"/>
                            <a:ext cx="2372953" cy="492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5" idx="4"/>
                        </wps:cNvCnPr>
                        <wps:spPr bwMode="auto">
                          <a:xfrm>
                            <a:off x="3131375" y="1658074"/>
                            <a:ext cx="912" cy="493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21492" y="4944982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1150" y="954414"/>
                            <a:ext cx="1362" cy="259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698980" y="2158169"/>
                            <a:ext cx="1462153" cy="17335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органы </w:t>
                              </w:r>
                            </w:p>
                            <w:p w:rsid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018C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внутренних дел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492A4B" w:rsidRPr="00492A4B" w:rsidRDefault="00492A4B" w:rsidP="00492A4B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2A4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для организации проверки и принятия процессуального решения в порядке</w:t>
                              </w:r>
                              <w:r w:rsidR="00133A53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ст.ст.144-145 УПК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06665" y="5858940"/>
                            <a:ext cx="4422712" cy="12441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65D6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территориальную комиссию по делам несовершеннолетних и защите их прав </w:t>
                              </w:r>
                            </w:p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по месту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жительства</w:t>
                              </w:r>
                              <w:r w:rsidRPr="00E577A2">
                                <w:rPr>
                                  <w:rFonts w:ascii="Times New Roman" w:hAnsi="Times New Roman" w:cs="Times New Roman"/>
                                </w:rPr>
                                <w:t xml:space="preserve"> несовершеннолетнего</w:t>
                              </w:r>
                            </w:p>
                            <w:p w:rsidR="00252879" w:rsidRDefault="00252879" w:rsidP="001A30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</w:p>
                            <w:p w:rsidR="00252879" w:rsidRPr="00081B74" w:rsidRDefault="00081B74" w:rsidP="00081B74">
                              <w:pPr>
                                <w:jc w:val="center"/>
                              </w:pPr>
                              <w:r w:rsidRPr="00081B7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(для организации мероприятий в соответствии с пунктом 2.6 методических рекомендаций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3886" y="3891256"/>
                            <a:ext cx="6286" cy="130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06955" y="5200970"/>
                            <a:ext cx="4423716" cy="4024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879" w:rsidRPr="00252879" w:rsidRDefault="00252879" w:rsidP="008F1D3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52879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информируют о выявлении несовершеннолетнего с признаками суицидального поведения либо ребенка-</w:t>
                              </w:r>
                              <w:proofErr w:type="spellStart"/>
                              <w:r w:rsidRPr="00252879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суицидента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41214" y="5603446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495547" y="5603448"/>
                            <a:ext cx="0" cy="256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98.25pt;height:574.85pt;mso-position-horizontal-relative:char;mso-position-vertical-relative:line" coordsize="63271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71;height:72999;visibility:visible;mso-wrap-style:square" filled="t">
                  <v:fill o:detectmouseclick="t"/>
                  <v:path o:connecttype="none"/>
                </v:shape>
                <v:rect id="Rectangle 4" o:spid="_x0000_s1028" style="position:absolute;left:1134;top:1146;width:60467;height:8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F1D38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О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рган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ы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и учреждени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я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системы профилактики безнадзорности </w:t>
                        </w:r>
                      </w:p>
                      <w:p w:rsidR="008F1D38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>и правонарушений несовершеннолетних Ярославской области</w:t>
                        </w:r>
                        <w:r w:rsidRPr="00A92BDB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Courier New"/>
                            <w:b/>
                          </w:rPr>
                        </w:pP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при </w:t>
                        </w:r>
                        <w:r>
                          <w:rPr>
                            <w:rFonts w:ascii="Times New Roman" w:hAnsi="Times New Roman" w:cs="Courier New"/>
                            <w:b/>
                          </w:rPr>
                          <w:t>выявлении</w:t>
                        </w:r>
                        <w:r w:rsidRPr="00832A83">
                          <w:rPr>
                            <w:rFonts w:ascii="Times New Roman" w:hAnsi="Times New Roman" w:cs="Courier New"/>
                            <w:b/>
                          </w:rPr>
                          <w:t xml:space="preserve"> </w:t>
                        </w:r>
                        <w:r w:rsidR="008F1D38" w:rsidRPr="008F1D38">
                          <w:rPr>
                            <w:rFonts w:ascii="Times New Roman" w:hAnsi="Times New Roman" w:cs="Courier New"/>
                            <w:b/>
                          </w:rPr>
                          <w:t>несовершеннолетнего с признаками суицидального поведения либо ребенка-</w:t>
                        </w:r>
                        <w:proofErr w:type="spellStart"/>
                        <w:r w:rsidR="008F1D38" w:rsidRPr="008F1D38">
                          <w:rPr>
                            <w:rFonts w:ascii="Times New Roman" w:hAnsi="Times New Roman" w:cs="Courier New"/>
                            <w:b/>
                          </w:rPr>
                          <w:t>суицидента</w:t>
                        </w:r>
                        <w:proofErr w:type="spellEnd"/>
                        <w:r>
                          <w:rPr>
                            <w:rFonts w:ascii="Times New Roman" w:hAnsi="Times New Roman" w:cs="Courier New"/>
                            <w:b/>
                          </w:rPr>
                          <w:t xml:space="preserve"> информируют:</w:t>
                        </w:r>
                      </w:p>
                      <w:p w:rsidR="001A305B" w:rsidRDefault="001A305B" w:rsidP="001A305B"/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134;top:21511;width:15211;height:2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опеки и попечительства </w:t>
                        </w:r>
                      </w:p>
                      <w:p w:rsidR="001A305B" w:rsidRPr="00EC5D22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по месту фактического нахождения ребенка</w:t>
                        </w:r>
                        <w:r w:rsidRPr="00EC5D2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для принятия необходимых мер по защите прав и законных интересов ребенка </w:t>
                        </w:r>
                      </w:p>
                      <w:p w:rsidR="001A305B" w:rsidRPr="00492A4B" w:rsidRDefault="001A305B" w:rsidP="008F1D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(ст.56 Семейного кодекса Российской Федерации)</w:t>
                        </w:r>
                      </w:p>
                    </w:txbxContent>
                  </v:textbox>
                </v:shape>
                <v:shape id="AutoShape 7" o:spid="_x0000_s1030" type="#_x0000_t109" style="position:absolute;left:17370;top:21583;width:28457;height:2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и защите их прав 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 w:rsidR="00492A4B">
                          <w:rPr>
                            <w:rFonts w:ascii="Times New Roman" w:hAnsi="Times New Roman" w:cs="Times New Roman"/>
                          </w:rPr>
                          <w:t>фактического нахождения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1A305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1A305B" w:rsidRPr="00492A4B" w:rsidRDefault="001A305B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для координации действий органов и учреждений системы профилактики </w:t>
                        </w:r>
                        <w:r w:rsidRPr="00492A4B">
                          <w:rPr>
                            <w:rFonts w:ascii="Times New Roman" w:hAnsi="Times New Roman" w:cs="Courier New"/>
                            <w:i/>
                            <w:sz w:val="24"/>
                            <w:szCs w:val="24"/>
                          </w:rPr>
                          <w:t>безнадзорности и правонарушений несовершеннолетних</w:t>
                        </w: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и обеспечения осуществления мер по защите и восстановлению прав и законных интересов несовершеннолетних</w:t>
                        </w:r>
                      </w:p>
                      <w:p w:rsidR="001A305B" w:rsidRDefault="001A305B" w:rsidP="00492A4B">
                        <w:pPr>
                          <w:jc w:val="center"/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(ст.11 Федерального закона от 24 июня 1999 года № 120-ФЗ) </w:t>
                        </w:r>
                      </w:p>
                    </w:txbxContent>
                  </v:textbox>
                </v:shape>
                <v:oval id="Oval 8" o:spid="_x0000_s1031" style="position:absolute;left:17372;top:12143;width:27883;height:44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G9cIA&#10;AADaAAAADwAAAGRycy9kb3ducmV2LnhtbESPQWvCQBSE7wX/w/IEb3VTpUXSrFIEISGXanvx9pJ9&#10;SZZm34bsqum/7wpCj8PMfMNku8n24kqjN44VvCwTEMS104ZbBd9fh+cNCB+QNfaOScEvedhtZ08Z&#10;ptrd+EjXU2hFhLBPUUEXwpBK6euOLPqlG4ij17jRYohybKUe8RbhtperJHmTFg3HhQ4H2ndU/5wu&#10;VkHxWVikypS2Wuf5MTmXBptKqcV8+ngHEWgK/+FHO9cKXuF+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sb1wgAAANoAAAAPAAAAAAAAAAAAAAAAAJgCAABkcnMvZG93&#10;bnJldi54bWxQSwUGAAAAAAQABAD1AAAAhwMAAAAA&#10;">
                  <v:textbox>
                    <w:txbxContent>
                      <w:p w:rsidR="001A305B" w:rsidRPr="00857ED5" w:rsidRDefault="001A305B" w:rsidP="008F1D3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</w:rPr>
                          <w:t>в течение 1 часа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8739;top:16580;width:22574;height:49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10" o:spid="_x0000_s1033" type="#_x0000_t32" style="position:absolute;left:31313;top:16580;width:23730;height:4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4" type="#_x0000_t32" style="position:absolute;left:31313;top:16580;width:9;height:4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6" o:spid="_x0000_s1035" type="#_x0000_t32" style="position:absolute;left:32214;top:49449;width:0;height:2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8" o:spid="_x0000_s1036" type="#_x0000_t32" style="position:absolute;left:31311;top:9544;width:14;height:2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5" o:spid="_x0000_s1037" type="#_x0000_t109" style="position:absolute;left:46989;top:21581;width:14622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492A4B" w:rsidRDefault="00492A4B" w:rsidP="00492A4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органы </w:t>
                        </w:r>
                      </w:p>
                      <w:p w:rsidR="00492A4B" w:rsidRDefault="00492A4B" w:rsidP="00492A4B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018C9">
                          <w:rPr>
                            <w:rFonts w:ascii="Times New Roman" w:hAnsi="Times New Roman" w:cs="Times New Roman"/>
                            <w:b/>
                          </w:rPr>
                          <w:t>внутренних дел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492A4B" w:rsidRPr="00492A4B" w:rsidRDefault="00492A4B" w:rsidP="00492A4B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2A4B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для организации проверки и принятия процессуального решения в порядке</w:t>
                        </w:r>
                        <w:r w:rsidR="00133A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ст.ст.144-145 УПК РФ</w:t>
                        </w:r>
                      </w:p>
                    </w:txbxContent>
                  </v:textbox>
                </v:shape>
                <v:shape id="AutoShape 7" o:spid="_x0000_s1038" type="#_x0000_t109" style="position:absolute;left:18066;top:58589;width:44227;height:1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65D60">
                          <w:rPr>
                            <w:rFonts w:ascii="Times New Roman" w:hAnsi="Times New Roman" w:cs="Times New Roman"/>
                            <w:b/>
                          </w:rPr>
                          <w:t xml:space="preserve">территориальную комиссию по делам несовершеннолетних и защите их прав </w:t>
                        </w:r>
                      </w:p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по месту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жительства</w:t>
                        </w:r>
                        <w:r w:rsidRPr="00E577A2">
                          <w:rPr>
                            <w:rFonts w:ascii="Times New Roman" w:hAnsi="Times New Roman" w:cs="Times New Roman"/>
                          </w:rPr>
                          <w:t xml:space="preserve"> несовершеннолетнего</w:t>
                        </w:r>
                      </w:p>
                      <w:p w:rsidR="00252879" w:rsidRDefault="00252879" w:rsidP="001A305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252879" w:rsidRPr="00081B74" w:rsidRDefault="00081B74" w:rsidP="00081B74">
                        <w:pPr>
                          <w:jc w:val="center"/>
                        </w:pPr>
                        <w:r w:rsidRPr="00081B7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(для организации мероприятий в соответствии с пунктом 2.6 методических рекомендаций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AutoShape 16" o:spid="_x0000_s1039" type="#_x0000_t32" style="position:absolute;left:55038;top:38912;width:63;height:13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5" o:spid="_x0000_s1040" type="#_x0000_t109" style="position:absolute;left:18069;top:52009;width:4423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252879" w:rsidRPr="00252879" w:rsidRDefault="00252879" w:rsidP="008F1D3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52879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информируют о выявлении несовершеннолетнего с признаками суицидального поведения либо ребенка-</w:t>
                        </w:r>
                        <w:proofErr w:type="spellStart"/>
                        <w:r w:rsidRPr="00252879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суицидента</w:t>
                        </w:r>
                        <w:proofErr w:type="spellEnd"/>
                      </w:p>
                    </w:txbxContent>
                  </v:textbox>
                </v:shape>
                <v:shape id="AutoShape 16" o:spid="_x0000_s1041" type="#_x0000_t32" style="position:absolute;left:32412;top:56034;width:0;height: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6" o:spid="_x0000_s1042" type="#_x0000_t32" style="position:absolute;left:54955;top:56034;width:0;height:2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5DEF" w:rsidRDefault="00825DEF" w:rsidP="00825DE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825DEF" w:rsidRDefault="00825DEF" w:rsidP="00825D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0561">
        <w:rPr>
          <w:rFonts w:ascii="Times New Roman" w:hAnsi="Times New Roman" w:cs="Times New Roman"/>
          <w:sz w:val="28"/>
          <w:szCs w:val="28"/>
        </w:rPr>
        <w:t>методических рекомендаций по профилактике суицида</w:t>
      </w:r>
    </w:p>
    <w:p w:rsidR="00D70561" w:rsidRDefault="00D70561" w:rsidP="00825D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70561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профилактике суицидального поведения детей и подростков в образовательных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18.01.2016 № 07-149).</w:t>
      </w:r>
    </w:p>
    <w:p w:rsidR="00D70561" w:rsidRDefault="00D70561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Всероссийского родительского собрания и Всероссийского педагогического совета «Профилактика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угроз жизни детей и подростков» (размещены на сайте ФГБНУ «Центр защиты прав и интересов детей»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9" w:history="1">
        <w:r w:rsidR="00534727"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727"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="00534727" w:rsidRPr="00534727">
        <w:rPr>
          <w:rFonts w:ascii="Times New Roman" w:hAnsi="Times New Roman" w:cs="Times New Roman"/>
          <w:sz w:val="28"/>
          <w:szCs w:val="28"/>
        </w:rPr>
        <w:t xml:space="preserve"> </w:t>
      </w:r>
      <w:r w:rsidR="00534727"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p w:rsidR="00534727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0" w:history="1">
        <w:r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53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p w:rsidR="00534727" w:rsidRPr="00D70561" w:rsidRDefault="00534727" w:rsidP="0053472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(размещены на сайте ФГБНУ «Центр защиты прав и интересов детей»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hyperlink r:id="rId11" w:history="1">
        <w:r w:rsidRPr="00E7682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6826">
          <w:rPr>
            <w:rStyle w:val="ac"/>
            <w:rFonts w:ascii="Times New Roman" w:hAnsi="Times New Roman" w:cs="Times New Roman"/>
            <w:sz w:val="28"/>
            <w:szCs w:val="28"/>
          </w:rPr>
          <w:t>.fcprc.ru</w:t>
        </w:r>
      </w:hyperlink>
      <w:r w:rsidRPr="0053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«Методические материалы»).</w:t>
      </w:r>
    </w:p>
    <w:sectPr w:rsidR="00534727" w:rsidRPr="00D70561" w:rsidSect="00402538">
      <w:headerReference w:type="default" r:id="rId12"/>
      <w:pgSz w:w="11900" w:h="16800"/>
      <w:pgMar w:top="851" w:right="624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9C" w:rsidRDefault="0045539C" w:rsidP="00EE089B">
      <w:r>
        <w:separator/>
      </w:r>
    </w:p>
  </w:endnote>
  <w:endnote w:type="continuationSeparator" w:id="0">
    <w:p w:rsidR="0045539C" w:rsidRDefault="0045539C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9C" w:rsidRDefault="0045539C" w:rsidP="00EE089B">
      <w:r>
        <w:separator/>
      </w:r>
    </w:p>
  </w:footnote>
  <w:footnote w:type="continuationSeparator" w:id="0">
    <w:p w:rsidR="0045539C" w:rsidRDefault="0045539C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37061"/>
      <w:docPartObj>
        <w:docPartGallery w:val="Page Numbers (Top of Page)"/>
        <w:docPartUnique/>
      </w:docPartObj>
    </w:sdtPr>
    <w:sdtEndPr/>
    <w:sdtContent>
      <w:p w:rsidR="004C6E28" w:rsidRDefault="004C6E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41">
          <w:rPr>
            <w:noProof/>
          </w:rPr>
          <w:t>9</w:t>
        </w:r>
        <w: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2900"/>
    <w:multiLevelType w:val="hybridMultilevel"/>
    <w:tmpl w:val="87E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3F18"/>
    <w:multiLevelType w:val="multilevel"/>
    <w:tmpl w:val="7F541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7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5DE1638"/>
    <w:multiLevelType w:val="hybridMultilevel"/>
    <w:tmpl w:val="0B921FA4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2915"/>
    <w:rsid w:val="00053C6C"/>
    <w:rsid w:val="000551D3"/>
    <w:rsid w:val="0005608F"/>
    <w:rsid w:val="000743F0"/>
    <w:rsid w:val="00081B74"/>
    <w:rsid w:val="0009077B"/>
    <w:rsid w:val="00095FFB"/>
    <w:rsid w:val="000A6D65"/>
    <w:rsid w:val="000B17AF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0F66B9"/>
    <w:rsid w:val="00103FFB"/>
    <w:rsid w:val="00110D66"/>
    <w:rsid w:val="00121B51"/>
    <w:rsid w:val="0012589D"/>
    <w:rsid w:val="001338F0"/>
    <w:rsid w:val="00133A53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8CB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305B"/>
    <w:rsid w:val="001A46E8"/>
    <w:rsid w:val="001B2C37"/>
    <w:rsid w:val="001C7EA2"/>
    <w:rsid w:val="001D23E9"/>
    <w:rsid w:val="001D26AC"/>
    <w:rsid w:val="001D4268"/>
    <w:rsid w:val="001D6837"/>
    <w:rsid w:val="001D6C3C"/>
    <w:rsid w:val="001D6CC8"/>
    <w:rsid w:val="001E5FFE"/>
    <w:rsid w:val="001F5468"/>
    <w:rsid w:val="001F70A1"/>
    <w:rsid w:val="001F77DC"/>
    <w:rsid w:val="001F7F8A"/>
    <w:rsid w:val="0020687D"/>
    <w:rsid w:val="0021089F"/>
    <w:rsid w:val="002139C1"/>
    <w:rsid w:val="0021545D"/>
    <w:rsid w:val="002174A9"/>
    <w:rsid w:val="00232111"/>
    <w:rsid w:val="002330D9"/>
    <w:rsid w:val="0023384C"/>
    <w:rsid w:val="00240C18"/>
    <w:rsid w:val="002456DD"/>
    <w:rsid w:val="00250CC4"/>
    <w:rsid w:val="00251DC1"/>
    <w:rsid w:val="00252879"/>
    <w:rsid w:val="00253B2D"/>
    <w:rsid w:val="002541D1"/>
    <w:rsid w:val="002546FB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2D5"/>
    <w:rsid w:val="002B67FD"/>
    <w:rsid w:val="002C4B33"/>
    <w:rsid w:val="002C7932"/>
    <w:rsid w:val="002D0A73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1021"/>
    <w:rsid w:val="003128E5"/>
    <w:rsid w:val="0031387A"/>
    <w:rsid w:val="003247FA"/>
    <w:rsid w:val="0033606B"/>
    <w:rsid w:val="00337517"/>
    <w:rsid w:val="00340DB9"/>
    <w:rsid w:val="00345159"/>
    <w:rsid w:val="00353CDB"/>
    <w:rsid w:val="00355BF2"/>
    <w:rsid w:val="00357B9E"/>
    <w:rsid w:val="00364D9B"/>
    <w:rsid w:val="00372585"/>
    <w:rsid w:val="0037763F"/>
    <w:rsid w:val="0038452F"/>
    <w:rsid w:val="00386147"/>
    <w:rsid w:val="003960C9"/>
    <w:rsid w:val="003A091B"/>
    <w:rsid w:val="003A12CB"/>
    <w:rsid w:val="003A33CE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2538"/>
    <w:rsid w:val="00402A2F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39C"/>
    <w:rsid w:val="00455983"/>
    <w:rsid w:val="00463F66"/>
    <w:rsid w:val="00466E4C"/>
    <w:rsid w:val="004674B9"/>
    <w:rsid w:val="00472C4E"/>
    <w:rsid w:val="00473744"/>
    <w:rsid w:val="00473E08"/>
    <w:rsid w:val="00480FE4"/>
    <w:rsid w:val="004813A2"/>
    <w:rsid w:val="00492A4B"/>
    <w:rsid w:val="004A2363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26DB3"/>
    <w:rsid w:val="00534298"/>
    <w:rsid w:val="00534727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4178"/>
    <w:rsid w:val="005A6AA9"/>
    <w:rsid w:val="005B3B5E"/>
    <w:rsid w:val="005C3678"/>
    <w:rsid w:val="005C650D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2411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40A8"/>
    <w:rsid w:val="00707396"/>
    <w:rsid w:val="007077C5"/>
    <w:rsid w:val="00710DF6"/>
    <w:rsid w:val="00715E44"/>
    <w:rsid w:val="00721BBA"/>
    <w:rsid w:val="007269C1"/>
    <w:rsid w:val="00727CD6"/>
    <w:rsid w:val="0073158B"/>
    <w:rsid w:val="0074200C"/>
    <w:rsid w:val="0074562D"/>
    <w:rsid w:val="00750065"/>
    <w:rsid w:val="00751632"/>
    <w:rsid w:val="00752955"/>
    <w:rsid w:val="00753B11"/>
    <w:rsid w:val="0075476F"/>
    <w:rsid w:val="007551C8"/>
    <w:rsid w:val="00765F57"/>
    <w:rsid w:val="0077008D"/>
    <w:rsid w:val="00771BFE"/>
    <w:rsid w:val="00772092"/>
    <w:rsid w:val="00775163"/>
    <w:rsid w:val="00775D55"/>
    <w:rsid w:val="00777213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8101DE"/>
    <w:rsid w:val="00810B36"/>
    <w:rsid w:val="00813717"/>
    <w:rsid w:val="00816FCA"/>
    <w:rsid w:val="00817A98"/>
    <w:rsid w:val="008211B0"/>
    <w:rsid w:val="00822629"/>
    <w:rsid w:val="008234E0"/>
    <w:rsid w:val="00823679"/>
    <w:rsid w:val="00824533"/>
    <w:rsid w:val="00825AF9"/>
    <w:rsid w:val="00825DEF"/>
    <w:rsid w:val="0083197D"/>
    <w:rsid w:val="00834D25"/>
    <w:rsid w:val="00835E7C"/>
    <w:rsid w:val="00837DFA"/>
    <w:rsid w:val="00844883"/>
    <w:rsid w:val="00846044"/>
    <w:rsid w:val="00855D2D"/>
    <w:rsid w:val="0086533E"/>
    <w:rsid w:val="0086782B"/>
    <w:rsid w:val="00870A7A"/>
    <w:rsid w:val="00871EE1"/>
    <w:rsid w:val="008744A9"/>
    <w:rsid w:val="00874F1C"/>
    <w:rsid w:val="0087659F"/>
    <w:rsid w:val="008A3816"/>
    <w:rsid w:val="008A4898"/>
    <w:rsid w:val="008B097D"/>
    <w:rsid w:val="008B28BC"/>
    <w:rsid w:val="008B4346"/>
    <w:rsid w:val="008B62B7"/>
    <w:rsid w:val="008B6581"/>
    <w:rsid w:val="008B72D5"/>
    <w:rsid w:val="008C645A"/>
    <w:rsid w:val="008D49BF"/>
    <w:rsid w:val="008E15A6"/>
    <w:rsid w:val="008F1D38"/>
    <w:rsid w:val="008F2228"/>
    <w:rsid w:val="008F5CC0"/>
    <w:rsid w:val="008F6112"/>
    <w:rsid w:val="009265EA"/>
    <w:rsid w:val="00931575"/>
    <w:rsid w:val="00942D34"/>
    <w:rsid w:val="00943440"/>
    <w:rsid w:val="009605E5"/>
    <w:rsid w:val="00962503"/>
    <w:rsid w:val="0096331A"/>
    <w:rsid w:val="00963AF2"/>
    <w:rsid w:val="009645AC"/>
    <w:rsid w:val="009662DF"/>
    <w:rsid w:val="00973C54"/>
    <w:rsid w:val="00983688"/>
    <w:rsid w:val="00983CB8"/>
    <w:rsid w:val="009850B7"/>
    <w:rsid w:val="00990258"/>
    <w:rsid w:val="009929F9"/>
    <w:rsid w:val="009C4F12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42E58"/>
    <w:rsid w:val="00A43148"/>
    <w:rsid w:val="00A438B1"/>
    <w:rsid w:val="00A50B97"/>
    <w:rsid w:val="00A52CFF"/>
    <w:rsid w:val="00A536E1"/>
    <w:rsid w:val="00A5388D"/>
    <w:rsid w:val="00A609E7"/>
    <w:rsid w:val="00A67B23"/>
    <w:rsid w:val="00A73845"/>
    <w:rsid w:val="00A81C9B"/>
    <w:rsid w:val="00A822BB"/>
    <w:rsid w:val="00A8318A"/>
    <w:rsid w:val="00A83CD8"/>
    <w:rsid w:val="00A85562"/>
    <w:rsid w:val="00A923EC"/>
    <w:rsid w:val="00A93EEB"/>
    <w:rsid w:val="00A97245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08D8"/>
    <w:rsid w:val="00AE3891"/>
    <w:rsid w:val="00AE6389"/>
    <w:rsid w:val="00AE7C1E"/>
    <w:rsid w:val="00B016F4"/>
    <w:rsid w:val="00B018E0"/>
    <w:rsid w:val="00B048B2"/>
    <w:rsid w:val="00B102B3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1A0B"/>
    <w:rsid w:val="00B443DF"/>
    <w:rsid w:val="00B516B2"/>
    <w:rsid w:val="00B534C1"/>
    <w:rsid w:val="00B571B3"/>
    <w:rsid w:val="00B5740E"/>
    <w:rsid w:val="00B60750"/>
    <w:rsid w:val="00B62417"/>
    <w:rsid w:val="00B650C3"/>
    <w:rsid w:val="00B75CB3"/>
    <w:rsid w:val="00B80D9B"/>
    <w:rsid w:val="00B810FE"/>
    <w:rsid w:val="00B81776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56F1"/>
    <w:rsid w:val="00BE63D3"/>
    <w:rsid w:val="00BE7446"/>
    <w:rsid w:val="00BF118D"/>
    <w:rsid w:val="00BF4D97"/>
    <w:rsid w:val="00BF67C5"/>
    <w:rsid w:val="00C01C75"/>
    <w:rsid w:val="00C11539"/>
    <w:rsid w:val="00C21F40"/>
    <w:rsid w:val="00C31C16"/>
    <w:rsid w:val="00C36F41"/>
    <w:rsid w:val="00C51E26"/>
    <w:rsid w:val="00C57E28"/>
    <w:rsid w:val="00C70909"/>
    <w:rsid w:val="00C7277F"/>
    <w:rsid w:val="00C730F9"/>
    <w:rsid w:val="00C7481A"/>
    <w:rsid w:val="00C763EB"/>
    <w:rsid w:val="00C83E38"/>
    <w:rsid w:val="00C8411C"/>
    <w:rsid w:val="00C9119D"/>
    <w:rsid w:val="00C94BB5"/>
    <w:rsid w:val="00CA1141"/>
    <w:rsid w:val="00CA28CF"/>
    <w:rsid w:val="00CA479E"/>
    <w:rsid w:val="00CA67DF"/>
    <w:rsid w:val="00CB54B7"/>
    <w:rsid w:val="00CB550E"/>
    <w:rsid w:val="00CC61F0"/>
    <w:rsid w:val="00CD4C93"/>
    <w:rsid w:val="00CE1222"/>
    <w:rsid w:val="00CE3003"/>
    <w:rsid w:val="00CE3289"/>
    <w:rsid w:val="00CE747F"/>
    <w:rsid w:val="00CF0F2A"/>
    <w:rsid w:val="00CF1483"/>
    <w:rsid w:val="00CF294D"/>
    <w:rsid w:val="00CF2EA1"/>
    <w:rsid w:val="00D01A60"/>
    <w:rsid w:val="00D01CD7"/>
    <w:rsid w:val="00D01FB8"/>
    <w:rsid w:val="00D103D6"/>
    <w:rsid w:val="00D116E7"/>
    <w:rsid w:val="00D25E57"/>
    <w:rsid w:val="00D32AC1"/>
    <w:rsid w:val="00D32B67"/>
    <w:rsid w:val="00D3470B"/>
    <w:rsid w:val="00D4059A"/>
    <w:rsid w:val="00D4139D"/>
    <w:rsid w:val="00D457C7"/>
    <w:rsid w:val="00D45E6A"/>
    <w:rsid w:val="00D462CF"/>
    <w:rsid w:val="00D4685E"/>
    <w:rsid w:val="00D53047"/>
    <w:rsid w:val="00D53B33"/>
    <w:rsid w:val="00D56985"/>
    <w:rsid w:val="00D57949"/>
    <w:rsid w:val="00D661EF"/>
    <w:rsid w:val="00D70561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5ABA"/>
    <w:rsid w:val="00DB6E9C"/>
    <w:rsid w:val="00DC2598"/>
    <w:rsid w:val="00DC2810"/>
    <w:rsid w:val="00DC6484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46F0"/>
    <w:rsid w:val="00E15EA6"/>
    <w:rsid w:val="00E230AC"/>
    <w:rsid w:val="00E27156"/>
    <w:rsid w:val="00E31DC4"/>
    <w:rsid w:val="00E40404"/>
    <w:rsid w:val="00E53019"/>
    <w:rsid w:val="00E53EB8"/>
    <w:rsid w:val="00E54625"/>
    <w:rsid w:val="00E5480A"/>
    <w:rsid w:val="00E552DB"/>
    <w:rsid w:val="00E55B88"/>
    <w:rsid w:val="00E56857"/>
    <w:rsid w:val="00E57D5D"/>
    <w:rsid w:val="00E61326"/>
    <w:rsid w:val="00E615D9"/>
    <w:rsid w:val="00E619AB"/>
    <w:rsid w:val="00E62467"/>
    <w:rsid w:val="00E628FA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B55B7"/>
    <w:rsid w:val="00EC656A"/>
    <w:rsid w:val="00EC7425"/>
    <w:rsid w:val="00ED16E1"/>
    <w:rsid w:val="00EE089B"/>
    <w:rsid w:val="00EF2922"/>
    <w:rsid w:val="00EF35BD"/>
    <w:rsid w:val="00EF50D7"/>
    <w:rsid w:val="00F0733E"/>
    <w:rsid w:val="00F11B41"/>
    <w:rsid w:val="00F13000"/>
    <w:rsid w:val="00F16939"/>
    <w:rsid w:val="00F16C04"/>
    <w:rsid w:val="00F41593"/>
    <w:rsid w:val="00F500AF"/>
    <w:rsid w:val="00F538F7"/>
    <w:rsid w:val="00F53AC0"/>
    <w:rsid w:val="00F53C87"/>
    <w:rsid w:val="00F54AA7"/>
    <w:rsid w:val="00F559B0"/>
    <w:rsid w:val="00F625C6"/>
    <w:rsid w:val="00F6371A"/>
    <w:rsid w:val="00F706F4"/>
    <w:rsid w:val="00F749AE"/>
    <w:rsid w:val="00F76F65"/>
    <w:rsid w:val="00F82F6D"/>
    <w:rsid w:val="00FA050B"/>
    <w:rsid w:val="00FA2BA9"/>
    <w:rsid w:val="00FA4351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E3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2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pr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cp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r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3C35-9B7B-4004-8016-F9B1637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19013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Иванова Наталия Рудольфовна</cp:lastModifiedBy>
  <cp:revision>17</cp:revision>
  <cp:lastPrinted>2020-02-28T10:51:00Z</cp:lastPrinted>
  <dcterms:created xsi:type="dcterms:W3CDTF">2020-01-27T10:17:00Z</dcterms:created>
  <dcterms:modified xsi:type="dcterms:W3CDTF">2020-03-19T08:12:00Z</dcterms:modified>
</cp:coreProperties>
</file>