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9" w:rsidRPr="00CF71C7" w:rsidRDefault="002477AD" w:rsidP="002477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6435" cy="729615"/>
            <wp:effectExtent l="19050" t="0" r="5715" b="0"/>
            <wp:wrapSquare wrapText="bothSides"/>
            <wp:docPr id="4" name="Рисунок 3" descr="D:\ЯИРО\школьный спортивный клуб\эмблемы\эмблема Ш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ИРО\школьный спортивный клуб\эмблемы\эмблема ШС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421" w:rsidRPr="00CF71C7">
        <w:rPr>
          <w:rFonts w:ascii="Times New Roman" w:hAnsi="Times New Roman" w:cs="Times New Roman"/>
          <w:b/>
          <w:bCs/>
          <w:sz w:val="24"/>
          <w:szCs w:val="24"/>
        </w:rPr>
        <w:t>25 октября 2017 г</w:t>
      </w:r>
      <w:r w:rsidR="00797421" w:rsidRPr="00CF71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67CF">
        <w:rPr>
          <w:rFonts w:ascii="Times New Roman" w:hAnsi="Times New Roman" w:cs="Times New Roman"/>
          <w:bCs/>
          <w:sz w:val="24"/>
          <w:szCs w:val="24"/>
        </w:rPr>
        <w:t xml:space="preserve">состоялся </w:t>
      </w:r>
      <w:r w:rsidR="00797421" w:rsidRPr="00CF71C7">
        <w:rPr>
          <w:rFonts w:ascii="Times New Roman" w:hAnsi="Times New Roman" w:cs="Times New Roman"/>
          <w:bCs/>
          <w:sz w:val="24"/>
          <w:szCs w:val="24"/>
        </w:rPr>
        <w:t xml:space="preserve">учебный семинар «Объединение школьных спортивных клубов г. Рыбинска в рамках проекта </w:t>
      </w:r>
      <w:r w:rsidR="00090158">
        <w:rPr>
          <w:rFonts w:ascii="Times New Roman" w:hAnsi="Times New Roman" w:cs="Times New Roman"/>
          <w:bCs/>
          <w:sz w:val="24"/>
          <w:szCs w:val="24"/>
        </w:rPr>
        <w:t>"</w:t>
      </w:r>
      <w:r w:rsidR="00797421" w:rsidRPr="00CF71C7">
        <w:rPr>
          <w:rFonts w:ascii="Times New Roman" w:hAnsi="Times New Roman" w:cs="Times New Roman"/>
          <w:bCs/>
          <w:sz w:val="24"/>
          <w:szCs w:val="24"/>
        </w:rPr>
        <w:t>Лига школьн</w:t>
      </w:r>
      <w:r w:rsidR="00473389" w:rsidRPr="00CF71C7">
        <w:rPr>
          <w:rFonts w:ascii="Times New Roman" w:hAnsi="Times New Roman" w:cs="Times New Roman"/>
          <w:bCs/>
          <w:sz w:val="24"/>
          <w:szCs w:val="24"/>
        </w:rPr>
        <w:t xml:space="preserve">ых спортивных клубов </w:t>
      </w:r>
      <w:proofErr w:type="spellStart"/>
      <w:r w:rsidR="00473389" w:rsidRPr="00CF71C7">
        <w:rPr>
          <w:rFonts w:ascii="Times New Roman" w:hAnsi="Times New Roman" w:cs="Times New Roman"/>
          <w:bCs/>
          <w:sz w:val="24"/>
          <w:szCs w:val="24"/>
        </w:rPr>
        <w:t>Ярославии</w:t>
      </w:r>
      <w:proofErr w:type="spellEnd"/>
      <w:r w:rsidR="00090158">
        <w:rPr>
          <w:rFonts w:ascii="Times New Roman" w:hAnsi="Times New Roman" w:cs="Times New Roman"/>
          <w:bCs/>
          <w:sz w:val="24"/>
          <w:szCs w:val="24"/>
        </w:rPr>
        <w:t>"</w:t>
      </w:r>
      <w:r w:rsidR="00473389" w:rsidRPr="00CF71C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389" w:rsidRPr="00CF71C7">
        <w:rPr>
          <w:rFonts w:ascii="Times New Roman" w:hAnsi="Times New Roman" w:cs="Times New Roman"/>
          <w:bCs/>
          <w:sz w:val="24"/>
          <w:szCs w:val="24"/>
        </w:rPr>
        <w:t>на базе МУ ДПО «Информационно-образовательный Центр» г. Рыбинск</w:t>
      </w:r>
    </w:p>
    <w:p w:rsidR="00CF71C7" w:rsidRDefault="00CF71C7" w:rsidP="00CF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дальнейшего совершенствования работы школьного спортивного клуба</w:t>
      </w:r>
      <w:r w:rsidRPr="00CF71C7">
        <w:rPr>
          <w:rFonts w:ascii="Times New Roman" w:hAnsi="Times New Roman" w:cs="Times New Roman"/>
          <w:bCs/>
          <w:sz w:val="24"/>
          <w:szCs w:val="24"/>
        </w:rPr>
        <w:t xml:space="preserve"> зав</w:t>
      </w:r>
      <w:r w:rsidR="00D33FC9">
        <w:rPr>
          <w:rFonts w:ascii="Times New Roman" w:hAnsi="Times New Roman" w:cs="Times New Roman"/>
          <w:bCs/>
          <w:sz w:val="24"/>
          <w:szCs w:val="24"/>
        </w:rPr>
        <w:t>едующий</w:t>
      </w:r>
      <w:r w:rsidRPr="00CF71C7"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D33FC9">
        <w:rPr>
          <w:rFonts w:ascii="Times New Roman" w:hAnsi="Times New Roman" w:cs="Times New Roman"/>
          <w:bCs/>
          <w:sz w:val="24"/>
          <w:szCs w:val="24"/>
        </w:rPr>
        <w:t>ой</w:t>
      </w:r>
      <w:r w:rsidRPr="00CF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71C7">
        <w:rPr>
          <w:rFonts w:ascii="Times New Roman" w:hAnsi="Times New Roman" w:cs="Times New Roman"/>
          <w:bCs/>
          <w:sz w:val="24"/>
          <w:szCs w:val="24"/>
        </w:rPr>
        <w:t>ФКиБЖ</w:t>
      </w:r>
      <w:proofErr w:type="spellEnd"/>
      <w:r w:rsidRPr="00CF71C7">
        <w:rPr>
          <w:rFonts w:ascii="Times New Roman" w:hAnsi="Times New Roman" w:cs="Times New Roman"/>
          <w:bCs/>
          <w:sz w:val="24"/>
          <w:szCs w:val="24"/>
        </w:rPr>
        <w:t xml:space="preserve"> ГАУ ДПО ЯО ИРО </w:t>
      </w:r>
      <w:r w:rsidR="00D33FC9">
        <w:rPr>
          <w:rFonts w:ascii="Times New Roman" w:hAnsi="Times New Roman" w:cs="Times New Roman"/>
          <w:bCs/>
          <w:sz w:val="24"/>
          <w:szCs w:val="24"/>
        </w:rPr>
        <w:t>Александр Павлович</w:t>
      </w:r>
      <w:r w:rsidR="00D33FC9" w:rsidRPr="00CF7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1C7">
        <w:rPr>
          <w:rFonts w:ascii="Times New Roman" w:hAnsi="Times New Roman" w:cs="Times New Roman"/>
          <w:bCs/>
          <w:sz w:val="24"/>
          <w:szCs w:val="24"/>
        </w:rPr>
        <w:t xml:space="preserve">Щербак </w:t>
      </w:r>
      <w:r>
        <w:rPr>
          <w:rFonts w:ascii="Times New Roman" w:hAnsi="Times New Roman" w:cs="Times New Roman"/>
          <w:bCs/>
          <w:sz w:val="24"/>
          <w:szCs w:val="24"/>
        </w:rPr>
        <w:t>предложил для обсуждения с</w:t>
      </w:r>
      <w:r w:rsidRPr="00CF71C7">
        <w:rPr>
          <w:rFonts w:ascii="Times New Roman" w:hAnsi="Times New Roman" w:cs="Times New Roman"/>
          <w:sz w:val="24"/>
          <w:szCs w:val="24"/>
        </w:rPr>
        <w:t>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71C7">
        <w:rPr>
          <w:rFonts w:ascii="Times New Roman" w:hAnsi="Times New Roman" w:cs="Times New Roman"/>
          <w:sz w:val="24"/>
          <w:szCs w:val="24"/>
        </w:rPr>
        <w:t xml:space="preserve"> управления физкультурным образованием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1C7" w:rsidRPr="00CF71C7" w:rsidRDefault="00CF71C7" w:rsidP="00CF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 w:rsidRPr="00CF71C7">
        <w:rPr>
          <w:rFonts w:ascii="Times New Roman" w:hAnsi="Times New Roman" w:cs="Times New Roman"/>
          <w:sz w:val="24"/>
          <w:szCs w:val="24"/>
        </w:rPr>
        <w:t xml:space="preserve"> включает пять уровней управления (вер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тикальная структура):</w:t>
      </w:r>
    </w:p>
    <w:p w:rsidR="00CF71C7" w:rsidRPr="00CF71C7" w:rsidRDefault="00CF71C7" w:rsidP="00CF71C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уровень директора образовательной организации;</w:t>
      </w:r>
    </w:p>
    <w:p w:rsidR="00CF71C7" w:rsidRPr="00CF71C7" w:rsidRDefault="00CF71C7" w:rsidP="00CF71C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уровень заместителей директора образовательной организации;</w:t>
      </w:r>
    </w:p>
    <w:p w:rsidR="00CF71C7" w:rsidRPr="00CF71C7" w:rsidRDefault="00CF71C7" w:rsidP="00CF71C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уровень классных руководителей;</w:t>
      </w:r>
    </w:p>
    <w:p w:rsidR="00CF71C7" w:rsidRPr="00CF71C7" w:rsidRDefault="00CF71C7" w:rsidP="00CF71C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уровень учителей физической культуры, тренеров-преподавателей и педагогов дополнительного образова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CF71C7" w:rsidRPr="00CF71C7" w:rsidRDefault="00CF71C7" w:rsidP="00CF71C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уровень учащихся.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071" cy="4429125"/>
            <wp:effectExtent l="19050" t="0" r="29" b="0"/>
            <wp:docPr id="3" name="Рисунок 2" descr="C:\Users\User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176" t="7378" r="20124" b="5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71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Рис</w:t>
      </w:r>
      <w:r w:rsidRPr="00CF71C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F71C7">
        <w:rPr>
          <w:rFonts w:ascii="Times New Roman" w:hAnsi="Times New Roman" w:cs="Times New Roman"/>
          <w:iCs/>
          <w:sz w:val="24"/>
          <w:szCs w:val="24"/>
        </w:rPr>
        <w:t xml:space="preserve">Модель организационной структуры управления </w:t>
      </w:r>
      <w:r w:rsidRPr="00CF71C7">
        <w:rPr>
          <w:rFonts w:ascii="Times New Roman" w:hAnsi="Times New Roman" w:cs="Times New Roman"/>
          <w:sz w:val="24"/>
          <w:szCs w:val="24"/>
        </w:rPr>
        <w:t>физкультурным образованием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Развернутая структура управления физкультурным образованием учащихся представлена на рисунке. На каждом из данных уровней по горизонтали приведены свои струк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туры органов управления, методи</w:t>
      </w:r>
      <w:r w:rsidR="009302F0">
        <w:rPr>
          <w:rFonts w:ascii="Times New Roman" w:hAnsi="Times New Roman" w:cs="Times New Roman"/>
          <w:sz w:val="24"/>
          <w:szCs w:val="24"/>
        </w:rPr>
        <w:t>ческих и других объединений, сов</w:t>
      </w:r>
      <w:r w:rsidRPr="00CF71C7">
        <w:rPr>
          <w:rFonts w:ascii="Times New Roman" w:hAnsi="Times New Roman" w:cs="Times New Roman"/>
          <w:sz w:val="24"/>
          <w:szCs w:val="24"/>
        </w:rPr>
        <w:t xml:space="preserve">етов, групп, комиссий и т.д. 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Субординация, координация и взаимодействие всех этих ком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понентов сделают работу по физическому воспитанию учащихся более эффективной.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Здесь сразу следует оговорить, что предложенная модель не является однозначным вариантом. В каждой образ</w:t>
      </w:r>
      <w:r w:rsidR="00D33FC9">
        <w:rPr>
          <w:rFonts w:ascii="Times New Roman" w:hAnsi="Times New Roman" w:cs="Times New Roman"/>
          <w:sz w:val="24"/>
          <w:szCs w:val="24"/>
        </w:rPr>
        <w:t>овательной организации существуе</w:t>
      </w:r>
      <w:r w:rsidRPr="00CF71C7">
        <w:rPr>
          <w:rFonts w:ascii="Times New Roman" w:hAnsi="Times New Roman" w:cs="Times New Roman"/>
          <w:sz w:val="24"/>
          <w:szCs w:val="24"/>
        </w:rPr>
        <w:t xml:space="preserve">т сложившаяся структура управления как школой, так и физическим воспитанием учащихся, традиции и т.д. </w:t>
      </w:r>
      <w:r w:rsidRPr="00CF71C7">
        <w:rPr>
          <w:rFonts w:ascii="Times New Roman" w:hAnsi="Times New Roman" w:cs="Times New Roman"/>
          <w:sz w:val="24"/>
          <w:szCs w:val="24"/>
        </w:rPr>
        <w:lastRenderedPageBreak/>
        <w:t>Поэтому данная модель может дополняться, развиваться, обогащаться с учетом организационного и педагогического опыта, идей развития школы, имеющихся кадров.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В любой системе управления обязательным требованием яв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ляется наличие функциональных обязанностей должностных лиц образовательной организации. Например, квалификационные характеристики должностей работников образования описаны в соответствующем разделе «Единого квалификационного справочника должностей руководителей, специалистов и служащих» (2010). Современные требования к трудовым функциям, знаниям и умениям учителя описаны в профессиональном стандарте «Педагог» (2013).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Функции администрации школы по обеспечению руковод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ства внеклассной работой по физическому воспитанию заключа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ются в следующем: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координация мероприятий, проводимых во внеурочное время;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помощь совету коллектива физической культуры в орга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низации массовой спортивной и физкультурно-оздоровительной работы;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содействие укреплению материально-спортивной базы школы и использование других сооружений в районе, городе.</w:t>
      </w:r>
    </w:p>
    <w:p w:rsidR="00CF71C7" w:rsidRPr="00CF71C7" w:rsidRDefault="00CF71C7" w:rsidP="00CF71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Учитель физической культуры: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осуществляет непосредственное организационное и мето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дическое руководство внеклассной работой по физическому вос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питанию;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направляет деятельность совета коллектива физической культуры школы и оказывает повседневную помощь в его работе;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организует работу спортивных секций и тренировки сбор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ных команд, привлекая для этого физкультурный актив шко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лы, учащихся детско-юношеских спортивных школ, учителей-предметников, родителей и т.д.;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обеспечивает подготовку физкультурного актива (юных инструкторов по спорту, юных судей по спорту, физоргов классов и др.);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оказывает методическую помощь учителям начальных классов и классным руководителям по вопросам организации физкультурно-оздоровительной работы в классах;</w:t>
      </w:r>
    </w:p>
    <w:p w:rsidR="00CF71C7" w:rsidRPr="00CF71C7" w:rsidRDefault="00CF71C7" w:rsidP="00CF71C7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планирует общешкольные физкультурно-оздоровительные и спортивные мероприятия (массовые соревнования, физкультурные праздники и вечера, Дни здоровья и т.д.) и обеспечивает их проведение совместно с физкультурным активом, педагогиче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ским коллективом и родительской общественностью. Классный руководитель:</w:t>
      </w:r>
    </w:p>
    <w:p w:rsidR="00CF71C7" w:rsidRPr="00CF71C7" w:rsidRDefault="00CF71C7" w:rsidP="00CF71C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содействует активному участию школьников в различных физкультурно-оздоровительных мероприятиях;</w:t>
      </w:r>
    </w:p>
    <w:p w:rsidR="00CF71C7" w:rsidRPr="00CF71C7" w:rsidRDefault="00CF71C7" w:rsidP="00CF71C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следит за соблюдением учащимися санитарно-гигиени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ческих требований, а также пропагандирует необходимость еже</w:t>
      </w:r>
      <w:r w:rsidRPr="00CF71C7">
        <w:rPr>
          <w:rFonts w:ascii="Times New Roman" w:hAnsi="Times New Roman" w:cs="Times New Roman"/>
          <w:sz w:val="24"/>
          <w:szCs w:val="24"/>
        </w:rPr>
        <w:softHyphen/>
        <w:t>дневной утренней гимнастики;</w:t>
      </w:r>
    </w:p>
    <w:p w:rsidR="00CF71C7" w:rsidRPr="00CF71C7" w:rsidRDefault="00CF71C7" w:rsidP="00CF71C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помогает физоргам планировать и проводить физкультурные мероприятия, тренировки спортивных команд для подготовки к соревнованиям;</w:t>
      </w:r>
    </w:p>
    <w:p w:rsidR="00CF71C7" w:rsidRPr="00CF71C7" w:rsidRDefault="00CF71C7" w:rsidP="00CF71C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  <w:tab w:val="left" w:pos="60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71C7">
        <w:rPr>
          <w:rFonts w:ascii="Times New Roman" w:hAnsi="Times New Roman" w:cs="Times New Roman"/>
          <w:sz w:val="24"/>
          <w:szCs w:val="24"/>
        </w:rPr>
        <w:t>следит за систематическим проведением физкультминуток на уроках.</w:t>
      </w:r>
    </w:p>
    <w:p w:rsidR="00CF71C7" w:rsidRPr="00CF71C7" w:rsidRDefault="00CF71C7" w:rsidP="00CF71C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F71C7" w:rsidRPr="00CF71C7" w:rsidSect="00B5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F0D178"/>
    <w:lvl w:ilvl="0">
      <w:numFmt w:val="bullet"/>
      <w:lvlText w:val="*"/>
      <w:lvlJc w:val="left"/>
    </w:lvl>
  </w:abstractNum>
  <w:abstractNum w:abstractNumId="1">
    <w:nsid w:val="4CDF4375"/>
    <w:multiLevelType w:val="hybridMultilevel"/>
    <w:tmpl w:val="D658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97B"/>
    <w:rsid w:val="000377EC"/>
    <w:rsid w:val="00090158"/>
    <w:rsid w:val="001A42E0"/>
    <w:rsid w:val="002477AD"/>
    <w:rsid w:val="002C5FE2"/>
    <w:rsid w:val="003816EE"/>
    <w:rsid w:val="00473389"/>
    <w:rsid w:val="004C67CF"/>
    <w:rsid w:val="006A3806"/>
    <w:rsid w:val="00793B10"/>
    <w:rsid w:val="00797421"/>
    <w:rsid w:val="007C014F"/>
    <w:rsid w:val="008519B6"/>
    <w:rsid w:val="008C6711"/>
    <w:rsid w:val="009302F0"/>
    <w:rsid w:val="00997970"/>
    <w:rsid w:val="00B55F52"/>
    <w:rsid w:val="00C81413"/>
    <w:rsid w:val="00CF71C7"/>
    <w:rsid w:val="00D33FC9"/>
    <w:rsid w:val="00D3797B"/>
    <w:rsid w:val="00D5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О.В. Иерусалимцева</dc:creator>
  <cp:lastModifiedBy>Наталья Николаевна Новикова</cp:lastModifiedBy>
  <cp:revision>14</cp:revision>
  <dcterms:created xsi:type="dcterms:W3CDTF">2017-03-09T13:25:00Z</dcterms:created>
  <dcterms:modified xsi:type="dcterms:W3CDTF">2017-10-31T09:30:00Z</dcterms:modified>
</cp:coreProperties>
</file>