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AE" w:rsidRPr="00D97CAE" w:rsidRDefault="00D97CAE" w:rsidP="00D97CAE">
      <w:pPr>
        <w:pageBreakBefore/>
        <w:widowControl w:val="0"/>
        <w:tabs>
          <w:tab w:val="left" w:pos="7513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  <w:r w:rsidRPr="00D97CAE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Порядку </w:t>
      </w:r>
    </w:p>
    <w:p w:rsidR="00D97CAE" w:rsidRPr="00D97CAE" w:rsidRDefault="00D97CAE" w:rsidP="00D97CAE">
      <w:pPr>
        <w:spacing w:after="0" w:line="240" w:lineRule="auto"/>
        <w:ind w:left="6804" w:hanging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7CAE" w:rsidRPr="00D97CAE" w:rsidRDefault="00D97CAE" w:rsidP="00D97CAE">
      <w:pPr>
        <w:spacing w:after="0" w:line="240" w:lineRule="auto"/>
        <w:ind w:left="6804" w:hanging="1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D97CAE" w:rsidRPr="00D97CAE" w:rsidRDefault="00D97CAE" w:rsidP="00D9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7CAE" w:rsidRPr="00D97CAE" w:rsidRDefault="00D97CAE" w:rsidP="00D9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7CAE" w:rsidRPr="00D97CAE" w:rsidRDefault="00D97CAE" w:rsidP="00D97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b/>
          <w:sz w:val="28"/>
          <w:szCs w:val="28"/>
        </w:rPr>
        <w:t>СОГЛАШЕНИЕ № ______</w:t>
      </w:r>
    </w:p>
    <w:p w:rsidR="00D97CAE" w:rsidRPr="00D97CAE" w:rsidRDefault="00D97CAE" w:rsidP="00D97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гранта организациям Ярославской области, осуществляющим образовательную деятельность по программам начального общего, основного общего и среднего общего образования, – победителям конкурсного отбора организаций 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условиях, путём реализации региональных проектов и распространение их результатов»</w:t>
      </w:r>
    </w:p>
    <w:p w:rsidR="00D97CAE" w:rsidRPr="00D97CAE" w:rsidRDefault="00D97CAE" w:rsidP="00D9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917"/>
        <w:gridCol w:w="5437"/>
      </w:tblGrid>
      <w:tr w:rsidR="00D97CAE" w:rsidRPr="00D97CAE" w:rsidTr="001054FB">
        <w:tc>
          <w:tcPr>
            <w:tcW w:w="2094" w:type="pct"/>
            <w:hideMark/>
          </w:tcPr>
          <w:p w:rsidR="00D97CAE" w:rsidRPr="00D97CAE" w:rsidRDefault="00D97CAE" w:rsidP="00D97CA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Ярославль </w:t>
            </w:r>
          </w:p>
        </w:tc>
        <w:tc>
          <w:tcPr>
            <w:tcW w:w="2906" w:type="pct"/>
            <w:hideMark/>
          </w:tcPr>
          <w:p w:rsidR="00D97CAE" w:rsidRPr="00D97CAE" w:rsidRDefault="00D97CAE" w:rsidP="00D97CAE">
            <w:pPr>
              <w:spacing w:after="0" w:line="235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 20___ г.</w:t>
            </w:r>
          </w:p>
        </w:tc>
      </w:tr>
    </w:tbl>
    <w:p w:rsidR="00D97CAE" w:rsidRPr="00D97CAE" w:rsidRDefault="00D97CAE" w:rsidP="00D97CA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Ярославской области в лице директора департамента образования Ярославской области ________________________ __________________________________________________________________,</w:t>
      </w:r>
    </w:p>
    <w:p w:rsidR="00D97CAE" w:rsidRPr="00D97CAE" w:rsidRDefault="00D97CAE" w:rsidP="00D97CAE">
      <w:pPr>
        <w:spacing w:after="0"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CAE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D97CAE" w:rsidRPr="00D97CAE" w:rsidRDefault="00D97CAE" w:rsidP="00D97CA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Положения о департаменте образования Ярославской области, утверждённого постановлением Администрации области от 31.01.2007 № 29 «О создании департамента образования Ярославской области», именуемый в дальнейшем «Исполнительный орган», с одной стороны и __________________________________________________ __________________________________________________________________,</w:t>
      </w:r>
    </w:p>
    <w:p w:rsidR="00D97CAE" w:rsidRPr="00D97CAE" w:rsidRDefault="00D97CAE" w:rsidP="00D97CAE">
      <w:pPr>
        <w:spacing w:after="0"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CAE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организации, осуществляющей образовательную деятельность)</w:t>
      </w:r>
    </w:p>
    <w:p w:rsidR="00D97CAE" w:rsidRPr="00D97CAE" w:rsidRDefault="00D97CAE" w:rsidP="00D97CA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именуемая в дальнейшем «Получатель», в лице _________________________ __________________________________________________________________,</w:t>
      </w:r>
    </w:p>
    <w:p w:rsidR="00D97CAE" w:rsidRPr="00D97CAE" w:rsidRDefault="00D97CAE" w:rsidP="00D97CAE">
      <w:pPr>
        <w:spacing w:after="0"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CAE">
        <w:rPr>
          <w:rFonts w:ascii="Times New Roman" w:eastAsia="Times New Roman" w:hAnsi="Times New Roman" w:cs="Times New Roman"/>
          <w:sz w:val="24"/>
          <w:szCs w:val="24"/>
        </w:rPr>
        <w:t>(наименование должности, фамилия, имя, отчество руководителя организации, осуществляющей образовательную деятельность)</w:t>
      </w:r>
    </w:p>
    <w:p w:rsidR="00D97CAE" w:rsidRPr="00D97CAE" w:rsidRDefault="00D97CAE" w:rsidP="00D97CA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_________________________________________ __________________________________________________________________,</w:t>
      </w:r>
    </w:p>
    <w:p w:rsidR="00D97CAE" w:rsidRPr="00D97CAE" w:rsidRDefault="00D97CAE" w:rsidP="00D97CAE">
      <w:pPr>
        <w:spacing w:after="0"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CAE">
        <w:rPr>
          <w:rFonts w:ascii="Times New Roman" w:eastAsia="Times New Roman" w:hAnsi="Times New Roman" w:cs="Times New Roman"/>
          <w:sz w:val="24"/>
          <w:szCs w:val="24"/>
        </w:rPr>
        <w:t>(наименование документа, на основании которого действует должностное лицо)</w:t>
      </w:r>
    </w:p>
    <w:p w:rsidR="00D97CAE" w:rsidRPr="00D97CAE" w:rsidRDefault="00D97CAE" w:rsidP="00D97CA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с другой стороны, в дальнейшем совместно именуемые «Стороны», в соответствии с Порядком предоставления гранта организациям Ярославской области, осуществляющим образовательную деятельность по программам начального общего, основного общего и среднего общего образования, – победителям конкурсного отбора организаций 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условиях, путём реализации региональных проектов и распространение их результатов», утверждаемым постановлением Правительства области (далее – Порядок), заключили настоящее Соглашение о нижеследующем:</w:t>
      </w:r>
    </w:p>
    <w:p w:rsidR="00D97CAE" w:rsidRPr="00D97CAE" w:rsidRDefault="00D97CAE" w:rsidP="00D97CAE">
      <w:pPr>
        <w:numPr>
          <w:ilvl w:val="0"/>
          <w:numId w:val="1"/>
        </w:numPr>
        <w:tabs>
          <w:tab w:val="left" w:pos="426"/>
        </w:tabs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 Соглашения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CAE" w:rsidRPr="00D97CAE" w:rsidRDefault="00D97CAE" w:rsidP="00D97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 xml:space="preserve">1.1. Предметом настоящего Соглашения является предоставление Получателю гранта организациям Ярославской области, осуществляющим образовательную деятельность по программам начального общего, основного общего и среднего общего образования, – победителям конкурсного отбора организаций 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условиях, путём реализации региональных проектов и распространение их результатов» (далее – грант) в 20__ году на реализацию </w:t>
      </w:r>
      <w:r w:rsidRPr="00D97CAE">
        <w:rPr>
          <w:rFonts w:ascii="Times New Roman" w:eastAsia="Times New Roman" w:hAnsi="Times New Roman" w:cs="Calibri"/>
          <w:sz w:val="28"/>
          <w:szCs w:val="28"/>
        </w:rPr>
        <w:t>программы перехода в эффективный режим работы организации Ярославской области, осуществляющей образовательную деятельность по программам начального общего, основного общего и среднего общего образования,</w:t>
      </w:r>
      <w:r w:rsidRPr="00D97CAE">
        <w:rPr>
          <w:rFonts w:ascii="Times New Roman" w:eastAsia="Times New Roman" w:hAnsi="Times New Roman" w:cs="Times New Roman"/>
          <w:sz w:val="28"/>
          <w:szCs w:val="28"/>
        </w:rPr>
        <w:t xml:space="preserve"> имеющей низкие результаты обучения, функционирующей в неблагоприятных социальных условиях. 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1.2. Целью предоставления гранта является создание условий (кадровых, материально-технических, финансовых, организационных), направленных на повышение качества образования.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1.3. Размер гранта в соответствии с настоящим Соглашением составляет _______________________________ (________________________</w:t>
      </w:r>
    </w:p>
    <w:p w:rsidR="00D97CAE" w:rsidRPr="00D97CAE" w:rsidRDefault="00D97CAE" w:rsidP="00D97CAE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C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(сумма цифрами)</w:t>
      </w:r>
    </w:p>
    <w:p w:rsidR="00D97CAE" w:rsidRPr="00D97CAE" w:rsidRDefault="00D97CAE" w:rsidP="00D97CA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______________________________________________________________) руб.</w:t>
      </w:r>
    </w:p>
    <w:p w:rsidR="00D97CAE" w:rsidRPr="00D97CAE" w:rsidRDefault="00D97CAE" w:rsidP="00D97CAE">
      <w:pPr>
        <w:spacing w:after="0"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CAE">
        <w:rPr>
          <w:rFonts w:ascii="Times New Roman" w:eastAsia="Times New Roman" w:hAnsi="Times New Roman" w:cs="Times New Roman"/>
          <w:sz w:val="24"/>
          <w:szCs w:val="24"/>
        </w:rPr>
        <w:t>(сумма прописью)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1.4. Грант перечисляется Получателю в пределах лимитов бюджетных обязательств и кассового плана исполнения областного бюджета в соответствии со следующим(и) графиком (условиями) перечисления гранта: ______________________________________________________________.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1.5. Срок реализации мероприятий – __________________________.</w:t>
      </w:r>
    </w:p>
    <w:p w:rsidR="00D97CAE" w:rsidRPr="00D97CAE" w:rsidRDefault="00D97CAE" w:rsidP="00D97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 xml:space="preserve">1.6. Грант в соответствии с настоящим Соглашением предоставляется Получателю для осуществления мероприятий, предусмотренных планом-графиком мероприятий по созданию условий, направленных на повышение качества образования, по форме согласно </w:t>
      </w:r>
      <w:proofErr w:type="gramStart"/>
      <w:r w:rsidRPr="00D97CAE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D97CA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Соглашению.</w:t>
      </w:r>
    </w:p>
    <w:p w:rsidR="00D97CAE" w:rsidRPr="00D97CAE" w:rsidRDefault="00D97CAE" w:rsidP="00D97CAE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7CAE" w:rsidRPr="00D97CAE" w:rsidRDefault="00D97CAE" w:rsidP="00D97CAE">
      <w:pPr>
        <w:numPr>
          <w:ilvl w:val="0"/>
          <w:numId w:val="1"/>
        </w:numPr>
        <w:tabs>
          <w:tab w:val="left" w:pos="284"/>
        </w:tabs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Права и обязанности Сторон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2.1. Исполнительный орган вправе:</w:t>
      </w:r>
    </w:p>
    <w:p w:rsidR="00D97CAE" w:rsidRPr="00D97CAE" w:rsidRDefault="00D97CAE" w:rsidP="00D97CAE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- осуществлять контроль за соблюдением Получателем условий настоящего Соглашения;</w:t>
      </w:r>
    </w:p>
    <w:p w:rsidR="00D97CAE" w:rsidRPr="00D97CAE" w:rsidRDefault="00D97CAE" w:rsidP="00D97CAE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- осуществлять оценку результативности и эффективности использования гранта в отчётном финансовом году;</w:t>
      </w:r>
    </w:p>
    <w:p w:rsidR="00D97CAE" w:rsidRPr="00D97CAE" w:rsidRDefault="00D97CAE" w:rsidP="00D97CAE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- запрашивать у Получателя информацию, связанную с исполнением настоящего Соглашения.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 xml:space="preserve">2.2. Исполнительный орган обязан предоставить Получателю грант в размере, установленном приказом Исполнительного органа и указанном в </w:t>
      </w:r>
      <w:r w:rsidRPr="00D97CAE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пункте 1.3 раздела 1 настоящего Соглашения, и в соответствии с графиком (условиями), указанным(и) в пункте 1.4 раздела 1 настоящего Соглашения.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2.3. Получатель обязан:</w:t>
      </w:r>
    </w:p>
    <w:p w:rsidR="00D97CAE" w:rsidRPr="00D97CAE" w:rsidRDefault="00D97CAE" w:rsidP="00D97CAE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 xml:space="preserve">- использовать грант по целевому назначению – на осуществление мероприятий, указанных в плане-графике мероприятий по созданию условий, направленных на повышение качества образования, по форме согласно </w:t>
      </w:r>
      <w:proofErr w:type="gramStart"/>
      <w:r w:rsidRPr="00D97CAE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D97CA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Соглашению;</w:t>
      </w:r>
    </w:p>
    <w:p w:rsidR="00D97CAE" w:rsidRPr="00D97CAE" w:rsidRDefault="00D97CAE" w:rsidP="00D97CAE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- вести отдельный учёт расходов, источником финансового обеспечения которых является грант;</w:t>
      </w:r>
    </w:p>
    <w:p w:rsidR="00D97CAE" w:rsidRPr="00D97CAE" w:rsidRDefault="00D97CAE" w:rsidP="00D97CAE">
      <w:pPr>
        <w:tabs>
          <w:tab w:val="left" w:pos="993"/>
        </w:tabs>
        <w:spacing w:after="0" w:line="235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- представлять в Исполнительный орган: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информацию, связанную с исполнением настоящего Соглашения, не позднее чем через десять дней со дня получения соответствующего запроса;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отчёт о расходах, источником финансового обеспечения которых является грант, по форме согласно приложению 4 к Порядку в срок до 05 числа каждого месяца, следующего за отчетным кварталом;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отчёт о достижении значений показателей результативности и эффективности использования гранта по форме согласно приложению 3 к Порядку в срок до 11 января 2018 года;</w:t>
      </w:r>
    </w:p>
    <w:p w:rsidR="00D97CAE" w:rsidRPr="00D97CAE" w:rsidRDefault="00D97CAE" w:rsidP="00D97CAE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- обеспечивать достижение значения показателя результативности использования гранта, предусмотренного пунктом 23 Порядка.</w:t>
      </w:r>
    </w:p>
    <w:p w:rsidR="00D97CAE" w:rsidRPr="00D97CAE" w:rsidRDefault="00D97CAE" w:rsidP="00D97CAE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CAE">
        <w:rPr>
          <w:rFonts w:ascii="Times New Roman" w:eastAsia="Calibri" w:hAnsi="Times New Roman" w:cs="Times New Roman"/>
          <w:sz w:val="28"/>
          <w:szCs w:val="28"/>
        </w:rPr>
        <w:t xml:space="preserve">2.4. Получатель не вправе </w:t>
      </w:r>
      <w:r w:rsidRPr="00D97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приобретать за счёт полученного гранта иностранную валюту, </w:t>
      </w:r>
      <w:r w:rsidRPr="00D97CAE">
        <w:rPr>
          <w:rFonts w:ascii="Times New Roman" w:eastAsia="Calibri" w:hAnsi="Times New Roman" w:cs="Times New Roman"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данных средств иных операций, определённых нормативными правовыми актами, регулирующими предоставление грантов.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2.5. Получатель согласен на осуществление Исполнительным органом и органами государственного финансового контроля проверки соблюдения Получателем Порядка.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CAE" w:rsidRPr="00D97CAE" w:rsidRDefault="00D97CAE" w:rsidP="00D97CAE">
      <w:pPr>
        <w:numPr>
          <w:ilvl w:val="0"/>
          <w:numId w:val="1"/>
        </w:numPr>
        <w:tabs>
          <w:tab w:val="left" w:pos="284"/>
        </w:tabs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Ответственность Сторон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3.1. Стороны несут ответственность за неисполнение обязательств по настоящему Соглашению либо исполнение их ненадлежащим образом в соответствии с законодательством Российской Федерации.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3.2. Получатель несет ответственность за:</w:t>
      </w:r>
    </w:p>
    <w:p w:rsidR="00D97CAE" w:rsidRPr="00D97CAE" w:rsidRDefault="00D97CAE" w:rsidP="00D97CAE">
      <w:pPr>
        <w:tabs>
          <w:tab w:val="left" w:pos="993"/>
        </w:tabs>
        <w:spacing w:after="0" w:line="235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- несоблюдение условий настоящего Соглашения;</w:t>
      </w:r>
    </w:p>
    <w:p w:rsidR="00D97CAE" w:rsidRPr="00D97CAE" w:rsidRDefault="00D97CAE" w:rsidP="00D97CAE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- недостоверность представляемых в Исполнительный орган сведений и нецелевое использование гранта;</w:t>
      </w:r>
    </w:p>
    <w:p w:rsidR="00D97CAE" w:rsidRPr="00D97CAE" w:rsidRDefault="00D97CAE" w:rsidP="00D97CAE">
      <w:pPr>
        <w:tabs>
          <w:tab w:val="left" w:pos="993"/>
        </w:tabs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D97CAE">
        <w:rPr>
          <w:rFonts w:ascii="Times New Roman" w:eastAsia="Times New Roman" w:hAnsi="Times New Roman" w:cs="Times New Roman"/>
          <w:sz w:val="28"/>
          <w:szCs w:val="28"/>
        </w:rPr>
        <w:t>недостижение</w:t>
      </w:r>
      <w:proofErr w:type="spellEnd"/>
      <w:r w:rsidRPr="00D97CAE">
        <w:rPr>
          <w:rFonts w:ascii="Times New Roman" w:eastAsia="Times New Roman" w:hAnsi="Times New Roman" w:cs="Times New Roman"/>
          <w:sz w:val="28"/>
          <w:szCs w:val="28"/>
        </w:rPr>
        <w:t xml:space="preserve"> значения показателя результативности использования гранта, установленного настоящим Соглашением, и низкую эффективность использования гранта.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3.3. В случае нецелевого использования гранта применяются меры в соответствии с бюджетным законодательством Российской Федерации.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lastRenderedPageBreak/>
        <w:t>3.4. П</w:t>
      </w:r>
      <w:r w:rsidRPr="00D97CAE">
        <w:rPr>
          <w:rFonts w:ascii="Times New Roman" w:eastAsia="Times New Roman" w:hAnsi="Times New Roman" w:cs="Calibri"/>
          <w:sz w:val="28"/>
        </w:rPr>
        <w:t>ри достижении получателем гранта показателей результативности использования гранта ниже 75 процентов или эффективности использования гранта ниже 50 процентов средства, предоставленные в виде гранта, в полном объёме подлежат возврату в доход областного бюджета в соответствии с бюджетным законодательством Российской Федерации.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CAE" w:rsidRPr="00D97CAE" w:rsidRDefault="00D97CAE" w:rsidP="00D97CAE">
      <w:pPr>
        <w:numPr>
          <w:ilvl w:val="0"/>
          <w:numId w:val="1"/>
        </w:numPr>
        <w:tabs>
          <w:tab w:val="left" w:pos="284"/>
        </w:tabs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Заключительные положения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4.1. Соблюдение Порядка подлежит обязательной проверке Исполнительным органом и органом государственного (муниципального) финансового контроля.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4.2. Настоящее Соглашение вступает в силу со дня его подписания Сторонами и действует до момента полного исполнения Сторонами всех обязательств по нему.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4.3. Изменение условий настоящего Соглашения допускается по соглашению Сторон, составленному в письменной форме.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4.4. Все споры, которые могут возникнуть в связи с настоящим Соглашением, будут разрешаться Сторонами путём переговоров.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4.5. В случае невозможности разрешения возникших между Сторонами споров путём переговоров они подлежат рассмотрению в Арбитражном суде Ярославской области.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4.6. Настоящее Соглашение составлено в трёх идентичных и имеющих равную юридическую силу экземплярах на русском языке, два экземпляра передаются Исполнительному органу и один – Получателю.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CAE" w:rsidRPr="00D97CAE" w:rsidRDefault="00D97CAE" w:rsidP="00D97CAE">
      <w:pPr>
        <w:numPr>
          <w:ilvl w:val="0"/>
          <w:numId w:val="1"/>
        </w:numPr>
        <w:tabs>
          <w:tab w:val="left" w:pos="284"/>
        </w:tabs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sz w:val="28"/>
          <w:szCs w:val="28"/>
        </w:rPr>
        <w:t>Реквизиты Сторон</w:t>
      </w:r>
    </w:p>
    <w:p w:rsidR="00D97CAE" w:rsidRPr="00D97CAE" w:rsidRDefault="00D97CAE" w:rsidP="00D97CA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7"/>
      </w:tblGrid>
      <w:tr w:rsidR="00D97CAE" w:rsidRPr="00D97CAE" w:rsidTr="001054FB">
        <w:tc>
          <w:tcPr>
            <w:tcW w:w="4785" w:type="dxa"/>
            <w:hideMark/>
          </w:tcPr>
          <w:p w:rsidR="00D97CAE" w:rsidRPr="00D97CAE" w:rsidRDefault="00D97CAE" w:rsidP="00D97CA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орган:</w:t>
            </w:r>
          </w:p>
        </w:tc>
        <w:tc>
          <w:tcPr>
            <w:tcW w:w="4785" w:type="dxa"/>
            <w:hideMark/>
          </w:tcPr>
          <w:p w:rsidR="00D97CAE" w:rsidRPr="00D97CAE" w:rsidRDefault="00D97CAE" w:rsidP="00D97CAE">
            <w:pPr>
              <w:spacing w:after="0" w:line="235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Получатель:</w:t>
            </w:r>
          </w:p>
        </w:tc>
      </w:tr>
      <w:tr w:rsidR="00D97CAE" w:rsidRPr="00D97CAE" w:rsidTr="001054FB">
        <w:tc>
          <w:tcPr>
            <w:tcW w:w="4785" w:type="dxa"/>
          </w:tcPr>
          <w:p w:rsidR="00D97CAE" w:rsidRPr="00D97CAE" w:rsidRDefault="00D97CAE" w:rsidP="00D97CA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785" w:type="dxa"/>
          </w:tcPr>
          <w:p w:rsidR="00D97CAE" w:rsidRPr="00D97CAE" w:rsidRDefault="00D97CAE" w:rsidP="00D97CAE">
            <w:pPr>
              <w:spacing w:after="0" w:line="235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D97CAE" w:rsidRPr="00D97CAE" w:rsidTr="001054FB">
        <w:tc>
          <w:tcPr>
            <w:tcW w:w="4785" w:type="dxa"/>
          </w:tcPr>
          <w:p w:rsidR="00D97CAE" w:rsidRPr="00D97CAE" w:rsidRDefault="00D97CAE" w:rsidP="00D97CA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97CAE" w:rsidRPr="00D97CAE" w:rsidRDefault="00D97CAE" w:rsidP="00D97CA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A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  <w:p w:rsidR="00D97CAE" w:rsidRPr="00D97CAE" w:rsidRDefault="00D97CAE" w:rsidP="00D97CA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__________________</w:t>
            </w:r>
          </w:p>
          <w:p w:rsidR="00D97CAE" w:rsidRPr="00D97CAE" w:rsidRDefault="00D97CAE" w:rsidP="00D97CA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</w:t>
            </w:r>
            <w:proofErr w:type="gramStart"/>
            <w:r w:rsidRPr="00D97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D97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(расшифровка подписи)</w:t>
            </w:r>
          </w:p>
          <w:p w:rsidR="00D97CAE" w:rsidRPr="00D97CAE" w:rsidRDefault="00D97CAE" w:rsidP="00D97CA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CAE" w:rsidRPr="00D97CAE" w:rsidRDefault="00D97CAE" w:rsidP="00D97CA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5" w:type="dxa"/>
          </w:tcPr>
          <w:p w:rsidR="00D97CAE" w:rsidRPr="00D97CAE" w:rsidRDefault="00D97CAE" w:rsidP="00D97CAE">
            <w:pPr>
              <w:spacing w:after="0" w:line="235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97CAE" w:rsidRPr="00D97CAE" w:rsidRDefault="00D97CAE" w:rsidP="00D97CAE">
            <w:pPr>
              <w:spacing w:after="0" w:line="235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A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  <w:p w:rsidR="00D97CAE" w:rsidRPr="00D97CAE" w:rsidRDefault="00D97CAE" w:rsidP="00D97CAE">
            <w:pPr>
              <w:spacing w:after="0" w:line="235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__________________</w:t>
            </w:r>
          </w:p>
          <w:p w:rsidR="00D97CAE" w:rsidRPr="00D97CAE" w:rsidRDefault="00D97CAE" w:rsidP="00D97CAE">
            <w:pPr>
              <w:spacing w:after="0" w:line="235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(</w:t>
            </w:r>
            <w:proofErr w:type="gramStart"/>
            <w:r w:rsidRPr="00D97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D97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(расшифровка подписи)</w:t>
            </w:r>
          </w:p>
          <w:p w:rsidR="00D97CAE" w:rsidRPr="00D97CAE" w:rsidRDefault="00D97CAE" w:rsidP="00D97CAE">
            <w:pPr>
              <w:spacing w:after="0" w:line="235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CAE" w:rsidRPr="00D97CAE" w:rsidRDefault="00D97CAE" w:rsidP="00D97CAE">
            <w:pPr>
              <w:spacing w:after="0" w:line="235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D97CAE" w:rsidRPr="00D97CAE" w:rsidRDefault="00D97CAE" w:rsidP="00D97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97CAE" w:rsidRPr="00D97CAE" w:rsidSect="00914297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D97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Соглашению</w:t>
      </w: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97CA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ПЛАН-ГРАФИК</w:t>
      </w:r>
    </w:p>
    <w:p w:rsidR="00D97CAE" w:rsidRPr="00D97CAE" w:rsidRDefault="00D97CAE" w:rsidP="00D97C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созданию условий,</w:t>
      </w:r>
    </w:p>
    <w:p w:rsidR="00D97CAE" w:rsidRPr="00D97CAE" w:rsidRDefault="00D97CAE" w:rsidP="00D97CAE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D9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направленных на повышение качества образования</w:t>
      </w: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организации)</w:t>
      </w:r>
    </w:p>
    <w:p w:rsidR="00D97CAE" w:rsidRPr="00D97CAE" w:rsidRDefault="00D97CAE" w:rsidP="00D97CAE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737"/>
        <w:gridCol w:w="2214"/>
        <w:gridCol w:w="2214"/>
        <w:gridCol w:w="1630"/>
      </w:tblGrid>
      <w:tr w:rsidR="00D97CAE" w:rsidRPr="00D97CAE" w:rsidTr="001054FB">
        <w:trPr>
          <w:cantSplit/>
          <w:trHeight w:val="96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AE" w:rsidRPr="00D97CAE" w:rsidRDefault="00D97CAE" w:rsidP="00D9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97CAE" w:rsidRPr="00D97CAE" w:rsidRDefault="00D97CAE" w:rsidP="00D9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AE" w:rsidRPr="00D97CAE" w:rsidRDefault="00D97CAE" w:rsidP="00D9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CAE" w:rsidRPr="00D97CAE" w:rsidRDefault="00D97CAE" w:rsidP="00D97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AE" w:rsidRPr="00D97CAE" w:rsidRDefault="00D97CAE" w:rsidP="00D97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финансирования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AE" w:rsidRPr="00D97CAE" w:rsidRDefault="00D97CAE" w:rsidP="00D97CAE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D97C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Срок исполнения</w:t>
            </w:r>
          </w:p>
        </w:tc>
      </w:tr>
      <w:tr w:rsidR="00D97CAE" w:rsidRPr="00D97CAE" w:rsidTr="001054FB">
        <w:trPr>
          <w:cantSplit/>
          <w:trHeight w:val="36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D97CAE" w:rsidRDefault="00D97CAE" w:rsidP="00D97CAE">
            <w:pPr>
              <w:widowControl w:val="0"/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AE" w:rsidRPr="00D97CAE" w:rsidRDefault="00D97CAE" w:rsidP="00D97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D97CAE" w:rsidRDefault="00D97CAE" w:rsidP="00D97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D97CAE" w:rsidRDefault="00D97CAE" w:rsidP="00D97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AE" w:rsidRPr="00D97CAE" w:rsidRDefault="00D97CAE" w:rsidP="00D97CAE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7CAE" w:rsidRPr="00D97CAE" w:rsidTr="001054FB">
        <w:trPr>
          <w:cantSplit/>
          <w:trHeight w:val="3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D97CAE" w:rsidDel="009D732D" w:rsidRDefault="00D97CAE" w:rsidP="00D97CAE">
            <w:pPr>
              <w:widowControl w:val="0"/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D97CAE" w:rsidRDefault="00D97CAE" w:rsidP="00D97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D97CAE" w:rsidRDefault="00D97CAE" w:rsidP="00D97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D97CAE" w:rsidRDefault="00D97CAE" w:rsidP="00D97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D97CAE" w:rsidRDefault="00D97CAE" w:rsidP="00D97CAE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A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 20____ г.</w:t>
      </w: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</w:t>
      </w: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Ярославской области ______________ ______________________</w:t>
      </w: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</w:t>
      </w:r>
      <w:proofErr w:type="gramStart"/>
      <w:r w:rsidRPr="00D9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D9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(расшифровка подписи)</w:t>
      </w: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М.П. </w:t>
      </w: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_____________ ___________________________</w:t>
      </w: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</w:t>
      </w:r>
      <w:proofErr w:type="gramStart"/>
      <w:r w:rsidRPr="00D9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D9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(расшифровка подписи) </w:t>
      </w:r>
    </w:p>
    <w:p w:rsidR="00D97CAE" w:rsidRPr="00D97CAE" w:rsidRDefault="00D97CAE" w:rsidP="00D97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М.П.                                               </w:t>
      </w:r>
    </w:p>
    <w:p w:rsidR="00D97CAE" w:rsidRPr="00D97CAE" w:rsidRDefault="00D97CAE" w:rsidP="00D97C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97CAE" w:rsidRPr="00D97CAE" w:rsidSect="0091429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01A3" w:rsidRDefault="00BD01A3">
      <w:bookmarkStart w:id="0" w:name="_GoBack"/>
      <w:bookmarkEnd w:id="0"/>
    </w:p>
    <w:sectPr w:rsidR="00BD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D97C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D97C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D97CA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D97CAE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D97CAE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D97CAE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D97C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11895"/>
      <w:docPartObj>
        <w:docPartGallery w:val="Page Numbers (Top of Page)"/>
        <w:docPartUnique/>
      </w:docPartObj>
    </w:sdtPr>
    <w:sdtEndPr/>
    <w:sdtContent>
      <w:p w:rsidR="0009319F" w:rsidRDefault="00D97C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D97CAE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Default="00D97CAE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Pr="00532191" w:rsidRDefault="00D97CAE" w:rsidP="00914297">
    <w:pPr>
      <w:pStyle w:val="a3"/>
      <w:jc w:val="center"/>
      <w:rPr>
        <w:rFonts w:cs="Times New Roman"/>
        <w:szCs w:val="28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9F" w:rsidRPr="00AB43B2" w:rsidRDefault="00D97CAE" w:rsidP="009142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4167"/>
    <w:multiLevelType w:val="hybridMultilevel"/>
    <w:tmpl w:val="DEEC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3D"/>
    <w:rsid w:val="000A573D"/>
    <w:rsid w:val="00BD01A3"/>
    <w:rsid w:val="00D9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5EF7F-4013-4630-85F3-5DB3D428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CA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97CAE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D97CA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D97CAE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1457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2</cp:revision>
  <dcterms:created xsi:type="dcterms:W3CDTF">2017-07-07T12:32:00Z</dcterms:created>
  <dcterms:modified xsi:type="dcterms:W3CDTF">2017-07-07T12:33:00Z</dcterms:modified>
</cp:coreProperties>
</file>