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DE6" w:rsidRPr="004B3A9A" w:rsidRDefault="00A84DE6" w:rsidP="00A84DE6">
      <w:pPr>
        <w:jc w:val="center"/>
        <w:rPr>
          <w:rFonts w:ascii="Times New Roman" w:hAnsi="Times New Roman" w:cs="Times New Roman"/>
        </w:rPr>
      </w:pPr>
      <w:r w:rsidRPr="004B3A9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Перспективный план работы </w:t>
      </w:r>
      <w:r w:rsidRPr="004B3A9A">
        <w:rPr>
          <w:rFonts w:ascii="Times New Roman" w:hAnsi="Times New Roman" w:cs="Times New Roman"/>
          <w:b/>
          <w:sz w:val="28"/>
          <w:szCs w:val="28"/>
        </w:rPr>
        <w:t xml:space="preserve">ГПОУ ЯО Даниловского политехнического колледжа в статусе базовой площадки </w:t>
      </w:r>
      <w:r w:rsidR="004B3A9A" w:rsidRPr="004B3A9A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ГАУ ДПО ЯО «Институт развития образования» «Сопровождение профессионального роста молодых педагогов ПОО Ярославской области» </w:t>
      </w:r>
      <w:r w:rsidRPr="004B3A9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на 202</w:t>
      </w:r>
      <w:r w:rsidR="004B3A9A" w:rsidRPr="004B3A9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5</w:t>
      </w:r>
      <w:r w:rsidRPr="004B3A9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год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18"/>
        <w:gridCol w:w="6438"/>
        <w:gridCol w:w="2044"/>
        <w:gridCol w:w="5460"/>
      </w:tblGrid>
      <w:tr w:rsidR="00A84DE6" w:rsidRPr="00AC49B0" w:rsidTr="0071543C">
        <w:tc>
          <w:tcPr>
            <w:tcW w:w="212" w:type="pct"/>
          </w:tcPr>
          <w:p w:rsidR="00A84DE6" w:rsidRPr="00EC3413" w:rsidRDefault="00A84DE6" w:rsidP="00EC3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41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11" w:type="pct"/>
          </w:tcPr>
          <w:p w:rsidR="00A84DE6" w:rsidRPr="00EC3413" w:rsidRDefault="00A84DE6" w:rsidP="00EC3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41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702" w:type="pct"/>
          </w:tcPr>
          <w:p w:rsidR="00A84DE6" w:rsidRPr="00EC3413" w:rsidRDefault="00A84DE6" w:rsidP="00EC3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413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1875" w:type="pct"/>
          </w:tcPr>
          <w:p w:rsidR="00A84DE6" w:rsidRPr="00EC3413" w:rsidRDefault="00A84DE6" w:rsidP="00EC3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41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A84DE6" w:rsidRPr="00AC49B0" w:rsidTr="0071543C">
        <w:tc>
          <w:tcPr>
            <w:tcW w:w="212" w:type="pct"/>
          </w:tcPr>
          <w:p w:rsidR="00A84DE6" w:rsidRPr="006575EE" w:rsidRDefault="00A84DE6" w:rsidP="007E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pct"/>
          </w:tcPr>
          <w:p w:rsidR="00A84DE6" w:rsidRPr="006575EE" w:rsidRDefault="00A84DE6" w:rsidP="007E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" w:type="pct"/>
          </w:tcPr>
          <w:p w:rsidR="00A84DE6" w:rsidRPr="006575EE" w:rsidRDefault="00A84DE6" w:rsidP="007E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5" w:type="pct"/>
          </w:tcPr>
          <w:p w:rsidR="00A84DE6" w:rsidRPr="006575EE" w:rsidRDefault="00A84DE6" w:rsidP="007E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DE6" w:rsidRPr="00AC49B0" w:rsidTr="0071543C">
        <w:tc>
          <w:tcPr>
            <w:tcW w:w="5000" w:type="pct"/>
            <w:gridSpan w:val="4"/>
            <w:shd w:val="clear" w:color="auto" w:fill="auto"/>
          </w:tcPr>
          <w:p w:rsidR="00A84DE6" w:rsidRPr="00A02877" w:rsidRDefault="00A84DE6" w:rsidP="007E3D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877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Организационная деятельность</w:t>
            </w:r>
          </w:p>
        </w:tc>
      </w:tr>
      <w:tr w:rsidR="00A84DE6" w:rsidRPr="00AC49B0" w:rsidTr="0071543C">
        <w:tc>
          <w:tcPr>
            <w:tcW w:w="212" w:type="pct"/>
          </w:tcPr>
          <w:p w:rsidR="00A84DE6" w:rsidRPr="00A02877" w:rsidRDefault="00A84DE6" w:rsidP="00715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154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pct"/>
          </w:tcPr>
          <w:p w:rsidR="00A84DE6" w:rsidRPr="00A02877" w:rsidRDefault="00A84DE6" w:rsidP="007E3D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7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круглых столов по вопросам организации работы базовой площадки</w:t>
            </w:r>
          </w:p>
        </w:tc>
        <w:tc>
          <w:tcPr>
            <w:tcW w:w="702" w:type="pct"/>
          </w:tcPr>
          <w:p w:rsidR="00A84DE6" w:rsidRPr="00A02877" w:rsidRDefault="00A84DE6" w:rsidP="007E3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877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1875" w:type="pct"/>
          </w:tcPr>
          <w:p w:rsidR="00A84DE6" w:rsidRPr="00A02877" w:rsidRDefault="00A84DE6" w:rsidP="007E3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877"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результатов текущей деятельности, планирование работы базовой площадки</w:t>
            </w:r>
          </w:p>
        </w:tc>
      </w:tr>
      <w:tr w:rsidR="00A84DE6" w:rsidRPr="00AC49B0" w:rsidTr="0071543C">
        <w:tc>
          <w:tcPr>
            <w:tcW w:w="212" w:type="pct"/>
          </w:tcPr>
          <w:p w:rsidR="00A84DE6" w:rsidRPr="00A02877" w:rsidRDefault="00A84DE6" w:rsidP="00715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8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154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pct"/>
          </w:tcPr>
          <w:p w:rsidR="00A84DE6" w:rsidRPr="00A02877" w:rsidRDefault="00A84DE6" w:rsidP="007E3DF3">
            <w:pPr>
              <w:widowControl w:val="0"/>
              <w:shd w:val="clear" w:color="auto" w:fill="FFFFFF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опыта базовой площадки на мероприятиях регионального, межрегионального уровней, публикация статей</w:t>
            </w:r>
          </w:p>
        </w:tc>
        <w:tc>
          <w:tcPr>
            <w:tcW w:w="702" w:type="pct"/>
          </w:tcPr>
          <w:p w:rsidR="00A84DE6" w:rsidRPr="00A02877" w:rsidRDefault="0071543C" w:rsidP="007E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5" w:type="pct"/>
          </w:tcPr>
          <w:p w:rsidR="00A84DE6" w:rsidRPr="00A02877" w:rsidRDefault="00A84DE6" w:rsidP="00A84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877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докладов /статьи </w:t>
            </w:r>
          </w:p>
        </w:tc>
      </w:tr>
      <w:tr w:rsidR="00A84DE6" w:rsidRPr="00AC49B0" w:rsidTr="0071543C">
        <w:tc>
          <w:tcPr>
            <w:tcW w:w="5000" w:type="pct"/>
            <w:gridSpan w:val="4"/>
          </w:tcPr>
          <w:p w:rsidR="00A84DE6" w:rsidRPr="00A02877" w:rsidRDefault="00A84DE6" w:rsidP="007E3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87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0287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02877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деятельность</w:t>
            </w:r>
          </w:p>
        </w:tc>
      </w:tr>
      <w:tr w:rsidR="00A84DE6" w:rsidRPr="00AC49B0" w:rsidTr="0071543C">
        <w:trPr>
          <w:trHeight w:val="712"/>
        </w:trPr>
        <w:tc>
          <w:tcPr>
            <w:tcW w:w="212" w:type="pct"/>
          </w:tcPr>
          <w:p w:rsidR="00A84DE6" w:rsidRPr="00A02877" w:rsidRDefault="00A84DE6" w:rsidP="007E3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87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211" w:type="pct"/>
          </w:tcPr>
          <w:p w:rsidR="00A84DE6" w:rsidRPr="003C1128" w:rsidRDefault="003C1128" w:rsidP="003C1128">
            <w:pPr>
              <w:ind w:right="113" w:hanging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C11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Семинар «Применение эффективных инструментов для организации учебного процесса» </w:t>
            </w:r>
          </w:p>
        </w:tc>
        <w:tc>
          <w:tcPr>
            <w:tcW w:w="702" w:type="pct"/>
          </w:tcPr>
          <w:p w:rsidR="00A84DE6" w:rsidRPr="003C1128" w:rsidRDefault="0071543C" w:rsidP="007E3DF3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октября</w:t>
            </w:r>
          </w:p>
        </w:tc>
        <w:tc>
          <w:tcPr>
            <w:tcW w:w="1875" w:type="pct"/>
          </w:tcPr>
          <w:p w:rsidR="00A84DE6" w:rsidRPr="003C1128" w:rsidRDefault="00A84DE6" w:rsidP="0071543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C1128">
              <w:rPr>
                <w:color w:val="000000" w:themeColor="text1"/>
                <w:sz w:val="28"/>
                <w:szCs w:val="28"/>
              </w:rPr>
              <w:t>Проведен семинар</w:t>
            </w:r>
          </w:p>
        </w:tc>
      </w:tr>
      <w:tr w:rsidR="007E3DF3" w:rsidRPr="00AC49B0" w:rsidTr="0071543C">
        <w:trPr>
          <w:trHeight w:val="858"/>
        </w:trPr>
        <w:tc>
          <w:tcPr>
            <w:tcW w:w="212" w:type="pct"/>
          </w:tcPr>
          <w:p w:rsidR="007E3DF3" w:rsidRPr="00A02877" w:rsidRDefault="007E3DF3" w:rsidP="007E3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211" w:type="pct"/>
          </w:tcPr>
          <w:p w:rsidR="007E3DF3" w:rsidRPr="00A02877" w:rsidRDefault="0071543C" w:rsidP="0071543C">
            <w:pPr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Ф</w:t>
            </w:r>
            <w:r w:rsidR="007E3DF3" w:rsidRPr="00C449D5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естивал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ь</w:t>
            </w:r>
            <w:r w:rsidR="007E3DF3" w:rsidRPr="00C449D5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методических идей «</w:t>
            </w:r>
            <w:r w:rsidR="004B3A9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Обучение с увлечением</w:t>
            </w:r>
            <w:r w:rsidR="007E3DF3" w:rsidRPr="00C449D5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», на который будут представлены </w:t>
            </w:r>
            <w:r w:rsidR="004B3A9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методические приемы различных этапов урока</w:t>
            </w:r>
            <w:r w:rsidR="007E3DF3" w:rsidRPr="00C449D5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02" w:type="pct"/>
          </w:tcPr>
          <w:p w:rsidR="00E33393" w:rsidRDefault="007E3DF3" w:rsidP="007E3DF3">
            <w:pPr>
              <w:ind w:right="113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C449D5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1</w:t>
            </w:r>
            <w:r w:rsidR="004B3A9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0</w:t>
            </w:r>
            <w:r w:rsidRPr="00C449D5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января, </w:t>
            </w:r>
          </w:p>
          <w:p w:rsidR="007E3DF3" w:rsidRDefault="007E3DF3" w:rsidP="004B3A9A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9D5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1</w:t>
            </w:r>
            <w:r w:rsidR="004B3A9A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0</w:t>
            </w:r>
            <w:r w:rsidRPr="00C449D5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июня</w:t>
            </w:r>
          </w:p>
        </w:tc>
        <w:tc>
          <w:tcPr>
            <w:tcW w:w="1875" w:type="pct"/>
          </w:tcPr>
          <w:p w:rsidR="007E3DF3" w:rsidRDefault="00EC6447" w:rsidP="00A84DE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Проведен Фестиваль, материалы размещены на сайте Фестиваля</w:t>
            </w:r>
          </w:p>
        </w:tc>
      </w:tr>
      <w:tr w:rsidR="0071543C" w:rsidRPr="00AC49B0" w:rsidTr="0071543C">
        <w:trPr>
          <w:trHeight w:val="858"/>
        </w:trPr>
        <w:tc>
          <w:tcPr>
            <w:tcW w:w="212" w:type="pct"/>
          </w:tcPr>
          <w:p w:rsidR="0071543C" w:rsidRDefault="0071543C" w:rsidP="007E3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211" w:type="pct"/>
          </w:tcPr>
          <w:p w:rsidR="0071543C" w:rsidRDefault="0071543C" w:rsidP="0071543C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color w:val="1A1A1A"/>
                <w:sz w:val="28"/>
                <w:szCs w:val="28"/>
                <w:shd w:val="clear" w:color="auto" w:fill="FFFFFF"/>
              </w:rPr>
            </w:pPr>
            <w:r w:rsidRPr="0071543C">
              <w:rPr>
                <w:color w:val="1A1A1A"/>
                <w:sz w:val="28"/>
                <w:szCs w:val="28"/>
              </w:rPr>
              <w:t>Семинар «</w:t>
            </w:r>
            <w:r w:rsidRPr="0071543C">
              <w:rPr>
                <w:color w:val="000000"/>
                <w:sz w:val="28"/>
                <w:szCs w:val="28"/>
              </w:rPr>
              <w:t>Цифровая образовательная система: лучшие инструменты и ресурсы в арсенале педагога»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1543C">
              <w:rPr>
                <w:i/>
                <w:color w:val="1A1A1A"/>
                <w:sz w:val="28"/>
                <w:szCs w:val="28"/>
              </w:rPr>
              <w:t>(в рамках работы Клуба молодого педагога СПО)</w:t>
            </w:r>
          </w:p>
        </w:tc>
        <w:tc>
          <w:tcPr>
            <w:tcW w:w="702" w:type="pct"/>
          </w:tcPr>
          <w:p w:rsidR="0071543C" w:rsidRPr="00C449D5" w:rsidRDefault="0071543C" w:rsidP="0071543C">
            <w:pPr>
              <w:ind w:right="113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26 марта</w:t>
            </w:r>
          </w:p>
        </w:tc>
        <w:tc>
          <w:tcPr>
            <w:tcW w:w="1875" w:type="pct"/>
          </w:tcPr>
          <w:p w:rsidR="0071543C" w:rsidRDefault="0071543C" w:rsidP="00A84DE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Проведен семинар</w:t>
            </w:r>
          </w:p>
        </w:tc>
      </w:tr>
      <w:tr w:rsidR="00A84DE6" w:rsidRPr="00AC49B0" w:rsidTr="0071543C">
        <w:trPr>
          <w:trHeight w:val="774"/>
        </w:trPr>
        <w:tc>
          <w:tcPr>
            <w:tcW w:w="212" w:type="pct"/>
          </w:tcPr>
          <w:p w:rsidR="00A84DE6" w:rsidRPr="006C182E" w:rsidRDefault="00A84DE6" w:rsidP="00715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154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1" w:type="pct"/>
          </w:tcPr>
          <w:p w:rsidR="00A84DE6" w:rsidRPr="006C182E" w:rsidRDefault="00A84DE6" w:rsidP="00A84DE6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банка информационно-методических материалов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странице базовой площадки </w:t>
            </w:r>
            <w:r w:rsidRPr="006C1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сайте ГПОУ ЯО ДПК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совершенствованию профессионального роста молодых педагогов</w:t>
            </w:r>
          </w:p>
        </w:tc>
        <w:tc>
          <w:tcPr>
            <w:tcW w:w="702" w:type="pct"/>
          </w:tcPr>
          <w:p w:rsidR="00A84DE6" w:rsidRPr="006C182E" w:rsidRDefault="0071543C" w:rsidP="007E3DF3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5" w:type="pct"/>
          </w:tcPr>
          <w:p w:rsidR="00A84DE6" w:rsidRPr="006C182E" w:rsidRDefault="00A84DE6" w:rsidP="007E3DF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 xml:space="preserve">Пополнен банк информационно-методических материалов </w:t>
            </w:r>
          </w:p>
        </w:tc>
      </w:tr>
      <w:tr w:rsidR="00A84DE6" w:rsidRPr="00AC49B0" w:rsidTr="0071543C">
        <w:tc>
          <w:tcPr>
            <w:tcW w:w="212" w:type="pct"/>
          </w:tcPr>
          <w:p w:rsidR="00A84DE6" w:rsidRPr="006C182E" w:rsidRDefault="00A84DE6" w:rsidP="00715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7154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1" w:type="pct"/>
          </w:tcPr>
          <w:p w:rsidR="00A84DE6" w:rsidRPr="006C182E" w:rsidRDefault="00A84DE6" w:rsidP="007E3DF3">
            <w:pPr>
              <w:widowControl w:val="0"/>
              <w:shd w:val="clear" w:color="auto" w:fill="FFFFFF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молодых педагогов</w:t>
            </w:r>
          </w:p>
        </w:tc>
        <w:tc>
          <w:tcPr>
            <w:tcW w:w="702" w:type="pct"/>
          </w:tcPr>
          <w:p w:rsidR="00A84DE6" w:rsidRPr="006C182E" w:rsidRDefault="0071543C" w:rsidP="007E3DF3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5" w:type="pct"/>
          </w:tcPr>
          <w:p w:rsidR="00A84DE6" w:rsidRPr="006C182E" w:rsidRDefault="00A84DE6" w:rsidP="007E3DF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 xml:space="preserve">Обучены педагогические работники </w:t>
            </w:r>
          </w:p>
        </w:tc>
      </w:tr>
      <w:tr w:rsidR="00A84DE6" w:rsidRPr="00AC49B0" w:rsidTr="0071543C">
        <w:tc>
          <w:tcPr>
            <w:tcW w:w="5000" w:type="pct"/>
            <w:gridSpan w:val="4"/>
          </w:tcPr>
          <w:p w:rsidR="00A84DE6" w:rsidRPr="006C182E" w:rsidRDefault="00A84DE6" w:rsidP="007E3D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b/>
                <w:sz w:val="28"/>
                <w:szCs w:val="28"/>
              </w:rPr>
              <w:t>3.Информационно-консультативная, экспертно-аналитическая деятельность</w:t>
            </w:r>
          </w:p>
        </w:tc>
      </w:tr>
      <w:tr w:rsidR="00A84DE6" w:rsidRPr="00AC49B0" w:rsidTr="0071543C">
        <w:tc>
          <w:tcPr>
            <w:tcW w:w="212" w:type="pct"/>
          </w:tcPr>
          <w:p w:rsidR="00A84DE6" w:rsidRPr="006C182E" w:rsidRDefault="00A84DE6" w:rsidP="007E3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211" w:type="pct"/>
          </w:tcPr>
          <w:p w:rsidR="00A84DE6" w:rsidRPr="006C182E" w:rsidRDefault="00A84DE6" w:rsidP="0071543C">
            <w:pPr>
              <w:widowControl w:val="0"/>
              <w:shd w:val="clear" w:color="auto" w:fill="FFFFFF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индивидуальных/групповых консультаций по вопросам методического сопровождения организации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образовательного процесса</w:t>
            </w:r>
            <w:bookmarkStart w:id="0" w:name="_GoBack"/>
            <w:bookmarkEnd w:id="0"/>
          </w:p>
        </w:tc>
        <w:tc>
          <w:tcPr>
            <w:tcW w:w="702" w:type="pct"/>
          </w:tcPr>
          <w:p w:rsidR="00A84DE6" w:rsidRPr="006C182E" w:rsidRDefault="00A84DE6" w:rsidP="007E3DF3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1875" w:type="pct"/>
          </w:tcPr>
          <w:p w:rsidR="00A84DE6" w:rsidRPr="006C182E" w:rsidRDefault="00A84DE6" w:rsidP="007E3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>Снят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 xml:space="preserve"> при реализации взаимодействия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образовательном </w:t>
            </w: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 xml:space="preserve">процессе </w:t>
            </w:r>
          </w:p>
        </w:tc>
      </w:tr>
      <w:tr w:rsidR="00A84DE6" w:rsidRPr="00AC49B0" w:rsidTr="0071543C">
        <w:tc>
          <w:tcPr>
            <w:tcW w:w="212" w:type="pct"/>
          </w:tcPr>
          <w:p w:rsidR="00A84DE6" w:rsidRPr="006C182E" w:rsidRDefault="00A84DE6" w:rsidP="007E3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211" w:type="pct"/>
          </w:tcPr>
          <w:p w:rsidR="00A84DE6" w:rsidRPr="006C182E" w:rsidRDefault="007E3DF3" w:rsidP="007E3DF3">
            <w:pPr>
              <w:widowControl w:val="0"/>
              <w:shd w:val="clear" w:color="auto" w:fill="FFFFFF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84DE6" w:rsidRPr="006C1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оддержание в актуальном состоянии банка информационно-методических </w:t>
            </w:r>
            <w:r w:rsidR="001D4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материалов </w:t>
            </w:r>
            <w:r w:rsidR="00A84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организации наставничества «педагог-педагог»</w:t>
            </w:r>
          </w:p>
        </w:tc>
        <w:tc>
          <w:tcPr>
            <w:tcW w:w="702" w:type="pct"/>
          </w:tcPr>
          <w:p w:rsidR="00A84DE6" w:rsidRPr="006C182E" w:rsidRDefault="00A84DE6" w:rsidP="007E3DF3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75" w:type="pct"/>
          </w:tcPr>
          <w:p w:rsidR="00A84DE6" w:rsidRPr="006C182E" w:rsidRDefault="007E3DF3" w:rsidP="007E3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84DE6" w:rsidRPr="006C182E">
              <w:rPr>
                <w:rFonts w:ascii="Times New Roman" w:hAnsi="Times New Roman" w:cs="Times New Roman"/>
                <w:sz w:val="28"/>
                <w:szCs w:val="28"/>
              </w:rPr>
              <w:t>оддерживается в актуальном состоянии банк методических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4DE6" w:rsidRPr="00AC49B0" w:rsidTr="0071543C">
        <w:tc>
          <w:tcPr>
            <w:tcW w:w="5000" w:type="pct"/>
            <w:gridSpan w:val="4"/>
          </w:tcPr>
          <w:p w:rsidR="00A84DE6" w:rsidRPr="006C182E" w:rsidRDefault="00A84DE6" w:rsidP="007E3D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b/>
                <w:sz w:val="28"/>
                <w:szCs w:val="28"/>
              </w:rPr>
              <w:t>4.Мониторинговая деятельность</w:t>
            </w:r>
          </w:p>
        </w:tc>
      </w:tr>
      <w:tr w:rsidR="00A84DE6" w:rsidRPr="00AC49B0" w:rsidTr="0071543C">
        <w:tc>
          <w:tcPr>
            <w:tcW w:w="212" w:type="pct"/>
          </w:tcPr>
          <w:p w:rsidR="00A84DE6" w:rsidRPr="006C182E" w:rsidRDefault="00A84DE6" w:rsidP="007E3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211" w:type="pct"/>
          </w:tcPr>
          <w:p w:rsidR="00A84DE6" w:rsidRPr="0099394E" w:rsidRDefault="00A84DE6" w:rsidP="0071543C">
            <w:pPr>
              <w:widowControl w:val="0"/>
              <w:shd w:val="clear" w:color="auto" w:fill="FFFFFF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94E">
              <w:rPr>
                <w:rFonts w:ascii="Times New Roman" w:hAnsi="Times New Roman" w:cs="Times New Roman"/>
                <w:sz w:val="28"/>
                <w:szCs w:val="28"/>
              </w:rPr>
              <w:t>Участие в м</w:t>
            </w:r>
            <w:r w:rsidRPr="0099394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ониторинге системы работы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базовой площадки </w:t>
            </w:r>
          </w:p>
        </w:tc>
        <w:tc>
          <w:tcPr>
            <w:tcW w:w="702" w:type="pct"/>
          </w:tcPr>
          <w:p w:rsidR="00A84DE6" w:rsidRPr="0099394E" w:rsidRDefault="0071543C" w:rsidP="003C1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1875" w:type="pct"/>
          </w:tcPr>
          <w:p w:rsidR="00A84DE6" w:rsidRPr="0099394E" w:rsidRDefault="00A84DE6" w:rsidP="007E3DF3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Заполнены а</w:t>
            </w:r>
            <w:r w:rsidRPr="0099394E">
              <w:rPr>
                <w:rFonts w:ascii="Times New Roman" w:hAnsi="Times New Roman" w:cs="Times New Roman"/>
                <w:sz w:val="28"/>
                <w:szCs w:val="28"/>
              </w:rPr>
              <w:t xml:space="preserve">налитические данные </w:t>
            </w:r>
          </w:p>
        </w:tc>
      </w:tr>
    </w:tbl>
    <w:p w:rsidR="00C449D5" w:rsidRPr="00C449D5" w:rsidRDefault="00C449D5" w:rsidP="00D040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449D5" w:rsidRPr="00C449D5" w:rsidSect="00D0400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750AA"/>
    <w:multiLevelType w:val="multilevel"/>
    <w:tmpl w:val="9A949E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3E"/>
    <w:rsid w:val="001D45A8"/>
    <w:rsid w:val="00203AD1"/>
    <w:rsid w:val="00337D1F"/>
    <w:rsid w:val="003C1128"/>
    <w:rsid w:val="00442F66"/>
    <w:rsid w:val="0049178A"/>
    <w:rsid w:val="004B3A9A"/>
    <w:rsid w:val="005B188D"/>
    <w:rsid w:val="006D4E9E"/>
    <w:rsid w:val="0071543C"/>
    <w:rsid w:val="0076607D"/>
    <w:rsid w:val="007E3DF3"/>
    <w:rsid w:val="00A84DE6"/>
    <w:rsid w:val="00C449D5"/>
    <w:rsid w:val="00D04006"/>
    <w:rsid w:val="00E33393"/>
    <w:rsid w:val="00EC3413"/>
    <w:rsid w:val="00EC6447"/>
    <w:rsid w:val="00FC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414B"/>
  <w15:chartTrackingRefBased/>
  <w15:docId w15:val="{C908AE79-43AF-4E3C-A565-CB3C57C0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4E9E"/>
    <w:rPr>
      <w:b/>
      <w:bCs/>
    </w:rPr>
  </w:style>
  <w:style w:type="character" w:styleId="a4">
    <w:name w:val="Hyperlink"/>
    <w:basedOn w:val="a0"/>
    <w:uiPriority w:val="99"/>
    <w:unhideWhenUsed/>
    <w:rsid w:val="006D4E9E"/>
    <w:rPr>
      <w:color w:val="0563C1" w:themeColor="hyperlink"/>
      <w:u w:val="single"/>
    </w:rPr>
  </w:style>
  <w:style w:type="paragraph" w:customStyle="1" w:styleId="c3">
    <w:name w:val="c3"/>
    <w:basedOn w:val="a"/>
    <w:rsid w:val="0044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2F66"/>
  </w:style>
  <w:style w:type="paragraph" w:customStyle="1" w:styleId="Default">
    <w:name w:val="Default"/>
    <w:rsid w:val="00442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49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9178A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49178A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A84DE6"/>
    <w:pPr>
      <w:spacing w:after="200" w:line="276" w:lineRule="auto"/>
      <w:ind w:left="720"/>
      <w:contextualSpacing/>
    </w:pPr>
  </w:style>
  <w:style w:type="table" w:styleId="a9">
    <w:name w:val="Table Grid"/>
    <w:basedOn w:val="a1"/>
    <w:uiPriority w:val="59"/>
    <w:rsid w:val="00A84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8bf8a64b8551e1msonormal">
    <w:name w:val="228bf8a64b8551e1msonormal"/>
    <w:basedOn w:val="a"/>
    <w:rsid w:val="0071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</dc:creator>
  <cp:keywords/>
  <dc:description/>
  <cp:lastModifiedBy>Андреева</cp:lastModifiedBy>
  <cp:revision>13</cp:revision>
  <dcterms:created xsi:type="dcterms:W3CDTF">2024-01-16T04:33:00Z</dcterms:created>
  <dcterms:modified xsi:type="dcterms:W3CDTF">2025-01-17T06:39:00Z</dcterms:modified>
</cp:coreProperties>
</file>