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6E" w:rsidRDefault="0080576E" w:rsidP="009877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</w:t>
      </w:r>
    </w:p>
    <w:p w:rsidR="0080576E" w:rsidRPr="0080576E" w:rsidRDefault="0080576E" w:rsidP="009877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B" w:rsidRPr="003B1799" w:rsidRDefault="004B3C1C" w:rsidP="009877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</w:t>
      </w:r>
      <w:bookmarkStart w:id="0" w:name="_GoBack"/>
      <w:bookmarkEnd w:id="0"/>
      <w:r w:rsidR="000950AB" w:rsidRPr="003B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конкурсного отбора</w:t>
      </w:r>
    </w:p>
    <w:p w:rsidR="000950AB" w:rsidRPr="003B1799" w:rsidRDefault="000950AB" w:rsidP="009877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 на присвоение статуса РИП.</w:t>
      </w:r>
    </w:p>
    <w:p w:rsidR="000950AB" w:rsidRPr="003B1799" w:rsidRDefault="008F3A76" w:rsidP="009877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2014г.</w:t>
      </w:r>
    </w:p>
    <w:p w:rsidR="0075365E" w:rsidRPr="00C121FB" w:rsidRDefault="0075365E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813" w:rsidRDefault="00652813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Конкурсный отбор образовательных организаций на присвоение статуса региональной инновационной площадки организован и проведен в срок с 3 по 28 февраля 2014 года в</w:t>
      </w:r>
      <w:r w:rsidR="0075365E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75365E">
        <w:rPr>
          <w:rFonts w:ascii="Times New Roman" w:hAnsi="Times New Roman" w:cs="Times New Roman"/>
          <w:bCs/>
          <w:sz w:val="28"/>
          <w:szCs w:val="28"/>
        </w:rPr>
        <w:t xml:space="preserve"> с приказом департамента образования Ярославской области от 30.01.2014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40/01-03.  </w:t>
      </w:r>
    </w:p>
    <w:p w:rsidR="00800B41" w:rsidRDefault="00652813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обеспечения проведения конкурсного отбора приказом директора департамента</w:t>
      </w:r>
      <w:r w:rsidR="00800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сформирован организационный комитет</w:t>
      </w:r>
      <w:r w:rsidR="00800B41">
        <w:rPr>
          <w:rFonts w:ascii="Times New Roman" w:hAnsi="Times New Roman" w:cs="Times New Roman"/>
          <w:bCs/>
          <w:sz w:val="28"/>
          <w:szCs w:val="28"/>
        </w:rPr>
        <w:t xml:space="preserve"> в составе 6 человек: </w:t>
      </w:r>
    </w:p>
    <w:p w:rsidR="00800B41" w:rsidRPr="00C121FB" w:rsidRDefault="00800B41" w:rsidP="00C121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1FB">
        <w:rPr>
          <w:rFonts w:ascii="Times New Roman" w:hAnsi="Times New Roman" w:cs="Times New Roman"/>
          <w:bCs/>
          <w:sz w:val="28"/>
          <w:szCs w:val="28"/>
        </w:rPr>
        <w:t>Состав организационного комитета конкурсного отбора образовательных организаций на присвоение статуса региональной инновационной площадки</w:t>
      </w:r>
      <w:r w:rsidR="00C121FB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36"/>
      </w:tblGrid>
      <w:tr w:rsidR="00800B41" w:rsidTr="00586127">
        <w:tc>
          <w:tcPr>
            <w:tcW w:w="2127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С.В.</w:t>
            </w:r>
          </w:p>
        </w:tc>
        <w:tc>
          <w:tcPr>
            <w:tcW w:w="7336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департамента образования Ярославской области, председатель организационного комитета</w:t>
            </w:r>
          </w:p>
        </w:tc>
      </w:tr>
      <w:tr w:rsidR="00800B41" w:rsidTr="00586127">
        <w:tc>
          <w:tcPr>
            <w:tcW w:w="2127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Е.О.</w:t>
            </w:r>
          </w:p>
        </w:tc>
        <w:tc>
          <w:tcPr>
            <w:tcW w:w="7336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ректор государственного образовательного автономного учреждения Ярославской области «Институт развития образования», заместитель председателя организационного комитета (по согласованию)</w:t>
            </w:r>
          </w:p>
        </w:tc>
      </w:tr>
      <w:tr w:rsidR="00800B41" w:rsidTr="00586127">
        <w:tc>
          <w:tcPr>
            <w:tcW w:w="2127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О.Н.</w:t>
            </w:r>
          </w:p>
        </w:tc>
        <w:tc>
          <w:tcPr>
            <w:tcW w:w="7336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методист государственного образовательного автономного учреждения Ярославской области «Институт развития образования», секретарь (по согласованию)</w:t>
            </w:r>
          </w:p>
        </w:tc>
      </w:tr>
      <w:tr w:rsidR="00800B41" w:rsidTr="00586127">
        <w:tc>
          <w:tcPr>
            <w:tcW w:w="9463" w:type="dxa"/>
            <w:gridSpan w:val="2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800B41" w:rsidTr="00586127">
        <w:tc>
          <w:tcPr>
            <w:tcW w:w="2127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Мокшеев В.А.</w:t>
            </w:r>
          </w:p>
        </w:tc>
        <w:tc>
          <w:tcPr>
            <w:tcW w:w="7336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советник ректора государственного образовательного автономного учреждения Ярославской области «Институт развития образования» (по согласованию)</w:t>
            </w:r>
          </w:p>
        </w:tc>
      </w:tr>
      <w:tr w:rsidR="00800B41" w:rsidTr="00586127">
        <w:tc>
          <w:tcPr>
            <w:tcW w:w="2127" w:type="dxa"/>
          </w:tcPr>
          <w:p w:rsidR="00800B41" w:rsidRDefault="00800B41" w:rsidP="00586127">
            <w:pPr>
              <w:pStyle w:val="a3"/>
              <w:ind w:left="1069" w:hanging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С.М.</w:t>
            </w:r>
          </w:p>
        </w:tc>
        <w:tc>
          <w:tcPr>
            <w:tcW w:w="7336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центра развития инновационной инфраструктуры государственного образовательного автономного учреждения Ярославской области «Институт развития образования» (по согласованию)</w:t>
            </w:r>
          </w:p>
        </w:tc>
      </w:tr>
      <w:tr w:rsidR="00800B41" w:rsidTr="00586127">
        <w:tc>
          <w:tcPr>
            <w:tcW w:w="2127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А.Н.</w:t>
            </w:r>
          </w:p>
        </w:tc>
        <w:tc>
          <w:tcPr>
            <w:tcW w:w="7336" w:type="dxa"/>
          </w:tcPr>
          <w:p w:rsidR="00800B41" w:rsidRDefault="00800B41" w:rsidP="00586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проректор государственного образовательного автономного учреждения Ярославской области «Институт развития образования» (по согласованию)</w:t>
            </w:r>
          </w:p>
        </w:tc>
      </w:tr>
    </w:tbl>
    <w:p w:rsidR="00800B41" w:rsidRDefault="001C225D" w:rsidP="001C225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Организационным комитетом разработан План-график проведения конкурсного отбора организаций на присвоение статуса региональной инновационной площадки</w:t>
      </w:r>
      <w:r w:rsidR="00971478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71478">
        <w:rPr>
          <w:rFonts w:ascii="Times New Roman" w:hAnsi="Times New Roman" w:cs="Times New Roman"/>
          <w:bCs/>
          <w:sz w:val="28"/>
          <w:szCs w:val="28"/>
        </w:rPr>
        <w:t xml:space="preserve"> разработан Экспертный лист для </w:t>
      </w:r>
      <w:r w:rsidR="00971478">
        <w:rPr>
          <w:rFonts w:ascii="Times New Roman" w:hAnsi="Times New Roman" w:cs="Times New Roman"/>
          <w:bCs/>
          <w:sz w:val="28"/>
          <w:szCs w:val="28"/>
        </w:rPr>
        <w:lastRenderedPageBreak/>
        <w:t>второго и третьего этапа экспертизы (приложение 2)</w:t>
      </w:r>
      <w:r w:rsidR="00133C6C">
        <w:rPr>
          <w:rFonts w:ascii="Times New Roman" w:hAnsi="Times New Roman" w:cs="Times New Roman"/>
          <w:bCs/>
          <w:sz w:val="28"/>
          <w:szCs w:val="28"/>
        </w:rPr>
        <w:t>, составлено расписание публичных презентаций инновационных проектов (программ)</w:t>
      </w:r>
      <w:r w:rsidR="00971478">
        <w:rPr>
          <w:rFonts w:ascii="Times New Roman" w:hAnsi="Times New Roman" w:cs="Times New Roman"/>
          <w:bCs/>
          <w:sz w:val="28"/>
          <w:szCs w:val="28"/>
        </w:rPr>
        <w:t>.</w:t>
      </w:r>
    </w:p>
    <w:p w:rsidR="00800B41" w:rsidRDefault="00800B41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организационных, материально-технических и финансовых вопросов поручено ГОАУ ЯО «Институт развития образования».  </w:t>
      </w:r>
    </w:p>
    <w:p w:rsidR="00800B41" w:rsidRDefault="00800B41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0AB" w:rsidRDefault="00844AB4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0950AB" w:rsidRPr="003B1799">
        <w:rPr>
          <w:rFonts w:ascii="Times New Roman" w:hAnsi="Times New Roman" w:cs="Times New Roman"/>
          <w:bCs/>
          <w:sz w:val="28"/>
          <w:szCs w:val="28"/>
        </w:rPr>
        <w:t>участи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950AB" w:rsidRPr="003B1799">
        <w:rPr>
          <w:rFonts w:ascii="Times New Roman" w:hAnsi="Times New Roman" w:cs="Times New Roman"/>
          <w:bCs/>
          <w:sz w:val="28"/>
          <w:szCs w:val="28"/>
        </w:rPr>
        <w:t xml:space="preserve"> в конкурсном отборе </w:t>
      </w:r>
      <w:r w:rsidR="000950AB" w:rsidRPr="003B1799">
        <w:rPr>
          <w:rFonts w:ascii="Times New Roman" w:hAnsi="Times New Roman" w:cs="Times New Roman"/>
          <w:sz w:val="28"/>
          <w:szCs w:val="28"/>
        </w:rPr>
        <w:t xml:space="preserve">на присвоение статуса региональной инновационной площадки </w:t>
      </w:r>
      <w:r w:rsidR="0098774B">
        <w:rPr>
          <w:rFonts w:ascii="Times New Roman" w:hAnsi="Times New Roman" w:cs="Times New Roman"/>
          <w:sz w:val="28"/>
          <w:szCs w:val="28"/>
        </w:rPr>
        <w:t>по состоянию н</w:t>
      </w:r>
      <w:r w:rsidR="000950AB" w:rsidRPr="003B1799">
        <w:rPr>
          <w:rFonts w:ascii="Times New Roman" w:hAnsi="Times New Roman" w:cs="Times New Roman"/>
          <w:bCs/>
          <w:sz w:val="28"/>
          <w:szCs w:val="28"/>
        </w:rPr>
        <w:t xml:space="preserve">а 3 февраля 2014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0950AB" w:rsidRPr="003B1799">
        <w:rPr>
          <w:rFonts w:ascii="Times New Roman" w:hAnsi="Times New Roman" w:cs="Times New Roman"/>
          <w:bCs/>
          <w:sz w:val="28"/>
          <w:szCs w:val="28"/>
        </w:rPr>
        <w:t xml:space="preserve">подано 44 заявки из 10 муниципальных образований. </w:t>
      </w:r>
    </w:p>
    <w:p w:rsidR="00634BDF" w:rsidRPr="004107DF" w:rsidRDefault="00634BDF" w:rsidP="00634BD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Конкурсный отбор осуществлялся в три этапа.</w:t>
      </w:r>
    </w:p>
    <w:p w:rsidR="00045E45" w:rsidRDefault="00C121FB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Первый, организационный этап, осуществлялся по к</w:t>
      </w:r>
      <w:r w:rsidR="00634BDF">
        <w:rPr>
          <w:rFonts w:ascii="Times New Roman" w:hAnsi="Times New Roman" w:cs="Times New Roman"/>
          <w:bCs/>
          <w:sz w:val="28"/>
          <w:szCs w:val="28"/>
        </w:rPr>
        <w:t>ритери</w:t>
      </w:r>
      <w:r>
        <w:rPr>
          <w:rFonts w:ascii="Times New Roman" w:hAnsi="Times New Roman" w:cs="Times New Roman"/>
          <w:bCs/>
          <w:sz w:val="28"/>
          <w:szCs w:val="28"/>
        </w:rPr>
        <w:t>ями:</w:t>
      </w:r>
    </w:p>
    <w:p w:rsidR="00045E45" w:rsidRDefault="00045E45" w:rsidP="00045E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Соблюдение сроков подачи заявки.</w:t>
      </w:r>
    </w:p>
    <w:p w:rsidR="00045E45" w:rsidRDefault="00045E45" w:rsidP="00045E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пакета документов требованиям Порядка признания организаций региональными инновационными площадками в системе образования.</w:t>
      </w:r>
    </w:p>
    <w:p w:rsidR="00634BDF" w:rsidRPr="00045E45" w:rsidRDefault="00045E45" w:rsidP="00045E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темы инновационного проекта (программы) приоритетным направлениям развития региональной системы образования.</w:t>
      </w:r>
      <w:r w:rsidR="00634BDF" w:rsidRPr="00045E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7DF" w:rsidRDefault="004107DF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25924">
        <w:rPr>
          <w:rFonts w:ascii="Times New Roman" w:hAnsi="Times New Roman" w:cs="Times New Roman"/>
          <w:bCs/>
          <w:sz w:val="28"/>
          <w:szCs w:val="28"/>
        </w:rPr>
        <w:t>о результатам первого (организационного)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F25924">
        <w:rPr>
          <w:rFonts w:ascii="Times New Roman" w:hAnsi="Times New Roman" w:cs="Times New Roman"/>
          <w:bCs/>
          <w:sz w:val="28"/>
          <w:szCs w:val="28"/>
        </w:rPr>
        <w:t>а конкурсного отбора определился перечень участников, допущенных к участию в конкурсе</w:t>
      </w:r>
      <w:r>
        <w:rPr>
          <w:rFonts w:ascii="Times New Roman" w:hAnsi="Times New Roman" w:cs="Times New Roman"/>
          <w:bCs/>
          <w:sz w:val="28"/>
          <w:szCs w:val="28"/>
        </w:rPr>
        <w:t>. Две организации не прошли во второй этап конкурса по причине несоответствия критериям:</w:t>
      </w:r>
    </w:p>
    <w:p w:rsidR="004107DF" w:rsidRDefault="004107DF" w:rsidP="00987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7DF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образовательное учреждение Рахмановская основная общеобразовательная школа Переславского МР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4107DF">
        <w:rPr>
          <w:rFonts w:ascii="Times New Roman" w:hAnsi="Times New Roman" w:cs="Times New Roman"/>
          <w:bCs/>
          <w:sz w:val="28"/>
          <w:szCs w:val="28"/>
        </w:rPr>
        <w:t>отсутстви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рекомендации МОУО, </w:t>
      </w:r>
      <w:r w:rsidR="00F25924">
        <w:rPr>
          <w:rFonts w:ascii="Times New Roman" w:hAnsi="Times New Roman" w:cs="Times New Roman"/>
          <w:bCs/>
          <w:sz w:val="28"/>
          <w:szCs w:val="28"/>
        </w:rPr>
        <w:t>второй</w:t>
      </w:r>
      <w:r w:rsidRPr="004107DF">
        <w:rPr>
          <w:rFonts w:ascii="Times New Roman" w:hAnsi="Times New Roman" w:cs="Times New Roman"/>
          <w:bCs/>
          <w:sz w:val="28"/>
          <w:szCs w:val="28"/>
        </w:rPr>
        <w:t xml:space="preserve"> критерий); </w:t>
      </w:r>
    </w:p>
    <w:p w:rsidR="004107DF" w:rsidRDefault="004107DF" w:rsidP="00987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7DF">
        <w:rPr>
          <w:rFonts w:ascii="Times New Roman" w:hAnsi="Times New Roman" w:cs="Times New Roman"/>
          <w:bCs/>
          <w:sz w:val="28"/>
          <w:szCs w:val="28"/>
        </w:rPr>
        <w:t xml:space="preserve">муниципальное дошкольное образовательное учреждение детский сад комбинированного вида №109 г. Рыбинска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(несоблюдение сроков подачи заявки, </w:t>
      </w:r>
      <w:r w:rsidR="00F25924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4107DF">
        <w:rPr>
          <w:rFonts w:ascii="Times New Roman" w:hAnsi="Times New Roman" w:cs="Times New Roman"/>
          <w:bCs/>
          <w:sz w:val="28"/>
          <w:szCs w:val="28"/>
        </w:rPr>
        <w:t xml:space="preserve"> критерий). Документы поданы 03.02.2014.</w:t>
      </w:r>
    </w:p>
    <w:p w:rsidR="00045E45" w:rsidRDefault="00994EB8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втором этапе конкурсного отбора проводилась заочная экспертиза инновационных проектов (программ). Третий этап включал в себя </w:t>
      </w:r>
      <w:r w:rsidRPr="007536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очную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презентацию инновационных проектов (программ). </w:t>
      </w:r>
      <w:r w:rsidR="00634BDF">
        <w:rPr>
          <w:rFonts w:ascii="Times New Roman" w:hAnsi="Times New Roman" w:cs="Times New Roman"/>
          <w:bCs/>
          <w:sz w:val="28"/>
          <w:szCs w:val="28"/>
        </w:rPr>
        <w:t xml:space="preserve">Согласно Порядка </w:t>
      </w:r>
      <w:r w:rsidR="00634BDF" w:rsidRPr="001C225D">
        <w:rPr>
          <w:rFonts w:ascii="Times New Roman" w:hAnsi="Times New Roman" w:cs="Times New Roman"/>
          <w:bCs/>
          <w:sz w:val="28"/>
          <w:szCs w:val="28"/>
        </w:rPr>
        <w:t xml:space="preserve">признания </w:t>
      </w:r>
      <w:r w:rsidR="00634BDF">
        <w:rPr>
          <w:rFonts w:ascii="Times New Roman" w:hAnsi="Times New Roman" w:cs="Times New Roman"/>
          <w:bCs/>
          <w:sz w:val="28"/>
          <w:szCs w:val="28"/>
        </w:rPr>
        <w:t>организаций региональными инновационными площадками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ценка проводилась </w:t>
      </w:r>
      <w:r w:rsidR="00F25924">
        <w:rPr>
          <w:rFonts w:ascii="Times New Roman" w:hAnsi="Times New Roman" w:cs="Times New Roman"/>
          <w:bCs/>
          <w:sz w:val="28"/>
          <w:szCs w:val="28"/>
        </w:rPr>
        <w:t xml:space="preserve">экспертами </w:t>
      </w:r>
      <w:r>
        <w:rPr>
          <w:rFonts w:ascii="Times New Roman" w:hAnsi="Times New Roman" w:cs="Times New Roman"/>
          <w:bCs/>
          <w:sz w:val="28"/>
          <w:szCs w:val="28"/>
        </w:rPr>
        <w:t>по критери</w:t>
      </w:r>
      <w:r w:rsidR="00634BDF">
        <w:rPr>
          <w:rFonts w:ascii="Times New Roman" w:hAnsi="Times New Roman" w:cs="Times New Roman"/>
          <w:bCs/>
          <w:sz w:val="28"/>
          <w:szCs w:val="28"/>
        </w:rPr>
        <w:t>ям, утвержденным приказом департамента образования.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5E45" w:rsidRDefault="00045E45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Для оценки инновационных проектов (программ) были привлечены 1</w:t>
      </w:r>
      <w:r w:rsidR="001C225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экспертов</w:t>
      </w:r>
      <w:r w:rsidR="00C121FB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Бережная С.К.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к.п.н., проректор ГОАУ ЯО ИРО </w:t>
            </w:r>
          </w:p>
        </w:tc>
      </w:tr>
      <w:tr w:rsidR="00C121FB" w:rsidRPr="001C225D" w:rsidTr="00C121FB">
        <w:tc>
          <w:tcPr>
            <w:tcW w:w="2410" w:type="dxa"/>
            <w:shd w:val="clear" w:color="auto" w:fill="auto"/>
          </w:tcPr>
          <w:p w:rsidR="00C121FB" w:rsidRPr="001C225D" w:rsidRDefault="00C121FB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А.Н.</w:t>
            </w:r>
          </w:p>
        </w:tc>
        <w:tc>
          <w:tcPr>
            <w:tcW w:w="7229" w:type="dxa"/>
            <w:shd w:val="clear" w:color="auto" w:fill="auto"/>
          </w:tcPr>
          <w:p w:rsidR="00C121FB" w:rsidRPr="001C225D" w:rsidRDefault="00C121FB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к.п.н., проректор ГОАУ ЯО ИРО</w:t>
            </w:r>
          </w:p>
        </w:tc>
      </w:tr>
      <w:tr w:rsidR="00C121FB" w:rsidRPr="001C225D" w:rsidTr="00C121FB">
        <w:tc>
          <w:tcPr>
            <w:tcW w:w="2410" w:type="dxa"/>
            <w:shd w:val="clear" w:color="auto" w:fill="auto"/>
          </w:tcPr>
          <w:p w:rsidR="00C121FB" w:rsidRPr="001C225D" w:rsidRDefault="00C121FB" w:rsidP="00C121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Репина А.В. </w:t>
            </w:r>
          </w:p>
        </w:tc>
        <w:tc>
          <w:tcPr>
            <w:tcW w:w="7229" w:type="dxa"/>
            <w:shd w:val="clear" w:color="auto" w:fill="auto"/>
          </w:tcPr>
          <w:p w:rsidR="00C121FB" w:rsidRPr="001C225D" w:rsidRDefault="00C121FB" w:rsidP="00C121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информационно-аналитического отдела департамента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Ярославской области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Золотарева А.В.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заведующая кафедрой ИИИ ЯГПУ им. К.Д. Ушинского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Е.А.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директора департамента образования мэрии г. Ярославля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О.Н.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директор департамента образования администрации Тутаевского МР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Кашапов М.М.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- д.пс.н., профессор, заведующий кафедрой педагогики и педагогической психологии ЯрГУ им. П.Г. Демидова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Куприянова Г.В.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-к.п.н., Ученый секретарь Ученого Совета ГОАУ ЯО ИРО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Лобанова Н.Н.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начальник отдела развития общего и дополнительного образования </w:t>
            </w:r>
            <w:r w:rsidR="00C121FB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образования Ярославской области</w:t>
            </w: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Небахарева Э.В.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1C225D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директора ГОАУ ДОД ЯО «Центр детей и юношества»</w:t>
            </w:r>
          </w:p>
        </w:tc>
      </w:tr>
      <w:tr w:rsidR="00045E45" w:rsidRPr="001C225D" w:rsidTr="00C121FB">
        <w:trPr>
          <w:trHeight w:val="423"/>
        </w:trPr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Леонова И.С.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директор ГОБУ ДОД ЯО «Ярославский региональный инновационно-образовательный центр «Новая школа»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Полищук С.М.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руководитель центра развития инновационной инфраструктуры ГОАУ ЯО ИРО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Семенова Л.П.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директор МОУ СОШ № 2 г. Ярославля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Серова Н.Л.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директора ГУ ЯО ЦОиККО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Шувалова С.О.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директор МОУ ДПО (повышения квалификации) специалистов «Информационно-образовательный центр» г. Рыбинск </w:t>
            </w:r>
          </w:p>
        </w:tc>
      </w:tr>
      <w:tr w:rsidR="00045E45" w:rsidRPr="001C225D" w:rsidTr="00C121FB">
        <w:tc>
          <w:tcPr>
            <w:tcW w:w="2410" w:type="dxa"/>
            <w:shd w:val="clear" w:color="auto" w:fill="auto"/>
          </w:tcPr>
          <w:p w:rsidR="00045E45" w:rsidRPr="001C225D" w:rsidRDefault="00045E45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Цветкова Т.А.</w:t>
            </w:r>
          </w:p>
        </w:tc>
        <w:tc>
          <w:tcPr>
            <w:tcW w:w="7229" w:type="dxa"/>
            <w:shd w:val="clear" w:color="auto" w:fill="auto"/>
          </w:tcPr>
          <w:p w:rsidR="00045E45" w:rsidRPr="001C225D" w:rsidRDefault="00045E45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C225D" w:rsidRPr="001C225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 ГОАУ ЯО ИРО</w:t>
            </w:r>
          </w:p>
        </w:tc>
      </w:tr>
      <w:tr w:rsidR="00133C6C" w:rsidRPr="001C225D" w:rsidTr="00C121FB">
        <w:tc>
          <w:tcPr>
            <w:tcW w:w="2410" w:type="dxa"/>
            <w:shd w:val="clear" w:color="auto" w:fill="auto"/>
          </w:tcPr>
          <w:p w:rsidR="00133C6C" w:rsidRDefault="00133C6C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3C6C" w:rsidRDefault="00133C6C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3C6C" w:rsidRPr="001C225D" w:rsidRDefault="00133C6C" w:rsidP="001C2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133C6C" w:rsidRPr="001C225D" w:rsidRDefault="00133C6C" w:rsidP="00C121FB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148"/>
        <w:tblOverlap w:val="never"/>
        <w:tblW w:w="5637" w:type="dxa"/>
        <w:tblLook w:val="04A0" w:firstRow="1" w:lastRow="0" w:firstColumn="1" w:lastColumn="0" w:noHBand="0" w:noVBand="1"/>
      </w:tblPr>
      <w:tblGrid>
        <w:gridCol w:w="2680"/>
        <w:gridCol w:w="1423"/>
        <w:gridCol w:w="1534"/>
      </w:tblGrid>
      <w:tr w:rsidR="00BA238D" w:rsidRPr="0098774B" w:rsidTr="00BA238D">
        <w:trPr>
          <w:trHeight w:val="2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38D" w:rsidRPr="0098774B" w:rsidRDefault="00BA238D" w:rsidP="00BA2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Табл.1. Число</w:t>
            </w:r>
            <w:r w:rsidR="00EF1378" w:rsidRPr="00EF1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F1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проектов (программ) от</w:t>
            </w:r>
            <w:r w:rsidRPr="00987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организаций, претендующих на статус РИП, из различных муниципальных образований ЯО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Приняли участие в конкурсном отборе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Вошли в число победителей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г.Ярославль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г.Рыбинск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Тутаевский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A238D" w:rsidRPr="0098774B" w:rsidTr="00BA238D">
        <w:trPr>
          <w:trHeight w:val="34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Угличский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Гаврилов-Ямский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38D" w:rsidRPr="0098774B" w:rsidTr="00BA238D">
        <w:trPr>
          <w:trHeight w:val="32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Пошехонский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Некоузский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38D" w:rsidRPr="0098774B" w:rsidTr="00BA238D">
        <w:trPr>
          <w:trHeight w:val="2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Любимский МР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38D" w:rsidRPr="0098774B" w:rsidTr="00BA238D">
        <w:trPr>
          <w:trHeight w:val="30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8D" w:rsidRPr="0098774B" w:rsidRDefault="00BA238D" w:rsidP="00BA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</w:tbl>
    <w:p w:rsidR="00BA238D" w:rsidRDefault="00BA238D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6C" w:rsidRPr="00133C6C" w:rsidRDefault="00133C6C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924" w:rsidRPr="00133C6C" w:rsidRDefault="00F25924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C6C">
        <w:rPr>
          <w:rFonts w:ascii="Times New Roman" w:hAnsi="Times New Roman" w:cs="Times New Roman"/>
          <w:bCs/>
          <w:sz w:val="28"/>
          <w:szCs w:val="28"/>
        </w:rPr>
        <w:t>В табл.1</w:t>
      </w:r>
      <w:r w:rsidR="0098774B" w:rsidRPr="00133C6C">
        <w:rPr>
          <w:rFonts w:ascii="Times New Roman" w:hAnsi="Times New Roman" w:cs="Times New Roman"/>
          <w:bCs/>
          <w:sz w:val="28"/>
          <w:szCs w:val="28"/>
        </w:rPr>
        <w:t xml:space="preserve"> и рис.1</w:t>
      </w:r>
      <w:r w:rsidRPr="00133C6C">
        <w:rPr>
          <w:rFonts w:ascii="Times New Roman" w:hAnsi="Times New Roman" w:cs="Times New Roman"/>
          <w:bCs/>
          <w:sz w:val="28"/>
          <w:szCs w:val="28"/>
        </w:rPr>
        <w:t xml:space="preserve"> указано, организации из каких муниципальных образований принимали участие </w:t>
      </w:r>
      <w:r w:rsidR="00C53E1E" w:rsidRPr="00133C6C">
        <w:rPr>
          <w:rFonts w:ascii="Times New Roman" w:hAnsi="Times New Roman" w:cs="Times New Roman"/>
          <w:bCs/>
          <w:sz w:val="28"/>
          <w:szCs w:val="28"/>
        </w:rPr>
        <w:t>в конкурсном</w:t>
      </w:r>
      <w:r w:rsidR="0098774B" w:rsidRPr="00133C6C">
        <w:rPr>
          <w:rFonts w:ascii="Times New Roman" w:hAnsi="Times New Roman" w:cs="Times New Roman"/>
          <w:bCs/>
          <w:sz w:val="28"/>
          <w:szCs w:val="28"/>
        </w:rPr>
        <w:t xml:space="preserve"> отборе</w:t>
      </w:r>
      <w:r w:rsidR="00C53E1E" w:rsidRPr="00133C6C">
        <w:rPr>
          <w:rFonts w:ascii="Times New Roman" w:hAnsi="Times New Roman" w:cs="Times New Roman"/>
          <w:bCs/>
          <w:sz w:val="28"/>
          <w:szCs w:val="28"/>
        </w:rPr>
        <w:t>,</w:t>
      </w:r>
      <w:r w:rsidR="0098774B" w:rsidRPr="00133C6C"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="00C53E1E" w:rsidRPr="00133C6C">
        <w:rPr>
          <w:rFonts w:ascii="Times New Roman" w:hAnsi="Times New Roman" w:cs="Times New Roman"/>
          <w:bCs/>
          <w:sz w:val="28"/>
          <w:szCs w:val="28"/>
        </w:rPr>
        <w:t xml:space="preserve"> попали в перечень организаций, рекомендованных к присвоению статуса РИП.</w:t>
      </w:r>
    </w:p>
    <w:p w:rsidR="006A2F46" w:rsidRPr="00133C6C" w:rsidRDefault="006A2F46" w:rsidP="009877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74B" w:rsidRDefault="0098774B" w:rsidP="003F0E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38D" w:rsidRDefault="00BA238D" w:rsidP="003F0E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38D" w:rsidRDefault="00BA238D" w:rsidP="003F0E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E1E" w:rsidRDefault="00C53E1E" w:rsidP="000950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38D" w:rsidRDefault="00EF1378" w:rsidP="00EF137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522B906" wp14:editId="1020EFA1">
            <wp:extent cx="6223380" cy="4450291"/>
            <wp:effectExtent l="0" t="0" r="635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786" cy="445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8D" w:rsidRDefault="00BA238D" w:rsidP="003F0E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38D" w:rsidRDefault="00BA238D" w:rsidP="00BA23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38D" w:rsidRDefault="00BA238D" w:rsidP="003F0E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74B" w:rsidRDefault="003F0E4F" w:rsidP="003F0E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конкурс были представлены проекты и программы от организаций различных </w:t>
      </w:r>
      <w:r w:rsidR="002F018C">
        <w:rPr>
          <w:rFonts w:ascii="Times New Roman" w:hAnsi="Times New Roman" w:cs="Times New Roman"/>
          <w:bCs/>
          <w:sz w:val="28"/>
          <w:szCs w:val="28"/>
        </w:rPr>
        <w:t>видов (табл.2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2F018C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417"/>
        <w:gridCol w:w="1560"/>
        <w:gridCol w:w="1559"/>
      </w:tblGrid>
      <w:tr w:rsidR="002F018C" w:rsidRPr="002F018C" w:rsidTr="00180728">
        <w:trPr>
          <w:trHeight w:val="30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18C" w:rsidRPr="002F018C" w:rsidRDefault="002F018C" w:rsidP="00180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Табл.2. Виды организаций, претендующих на статус РИП</w:t>
            </w:r>
          </w:p>
        </w:tc>
      </w:tr>
      <w:tr w:rsidR="00180728" w:rsidRPr="002F018C" w:rsidTr="00180728">
        <w:trPr>
          <w:trHeight w:val="8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Приняли участие в конкурсном отборе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Представили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Вошли в число победителей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проектов-победителей</w:t>
            </w:r>
          </w:p>
        </w:tc>
      </w:tr>
      <w:tr w:rsidR="00180728" w:rsidRPr="002F018C" w:rsidTr="00180728">
        <w:trPr>
          <w:trHeight w:val="4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Общеобразовательные учреждения (школы)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80728" w:rsidRPr="002F018C" w:rsidTr="00180728">
        <w:trPr>
          <w:trHeight w:val="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Дошкольные образовательные учреждения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80728" w:rsidRPr="002F018C" w:rsidTr="00180728">
        <w:trPr>
          <w:trHeight w:val="5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профессионального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80728" w:rsidRPr="002F018C" w:rsidTr="00180728">
        <w:trPr>
          <w:trHeight w:val="5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80728" w:rsidRPr="002F018C" w:rsidTr="00180728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018C" w:rsidRPr="002F018C" w:rsidRDefault="00D6473E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018C" w:rsidRPr="002F018C" w:rsidRDefault="00D6473E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018C" w:rsidRPr="002F018C" w:rsidRDefault="00D6473E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018C" w:rsidRPr="002F018C" w:rsidRDefault="00D6473E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80728" w:rsidRPr="002F018C" w:rsidTr="00180728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8C" w:rsidRPr="002F018C" w:rsidRDefault="002F018C" w:rsidP="002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1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</w:tbl>
    <w:p w:rsidR="00BA238D" w:rsidRDefault="002F018C" w:rsidP="0018072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 таблица нам показывает, что в качестве заявителей на статус РИП выступили 40 организаций, которые представили 44 проекта. Следующие организации представили более, чем по одному проекту:</w:t>
      </w:r>
    </w:p>
    <w:p w:rsidR="002F018C" w:rsidRDefault="002F018C" w:rsidP="001807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ГОАУ ЯО ИРО (вид: учреждение повышения квалификации, 3 проекта);</w:t>
      </w:r>
    </w:p>
    <w:p w:rsidR="002F018C" w:rsidRDefault="002F018C" w:rsidP="001807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8C">
        <w:rPr>
          <w:rFonts w:ascii="Times New Roman" w:hAnsi="Times New Roman" w:cs="Times New Roman"/>
          <w:bCs/>
          <w:sz w:val="28"/>
          <w:szCs w:val="28"/>
        </w:rPr>
        <w:t>МОУ ДПО ИОЦ г.Тутаев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(вид: </w:t>
      </w:r>
      <w:r w:rsidR="00D6473E">
        <w:rPr>
          <w:rFonts w:ascii="Times New Roman" w:hAnsi="Times New Roman" w:cs="Times New Roman"/>
          <w:bCs/>
          <w:sz w:val="28"/>
          <w:szCs w:val="28"/>
        </w:rPr>
        <w:t>учреждение повышения квалификации</w:t>
      </w:r>
      <w:r>
        <w:rPr>
          <w:rFonts w:ascii="Times New Roman" w:hAnsi="Times New Roman" w:cs="Times New Roman"/>
          <w:bCs/>
          <w:sz w:val="28"/>
          <w:szCs w:val="28"/>
        </w:rPr>
        <w:t>, 2 проекта);</w:t>
      </w:r>
    </w:p>
    <w:p w:rsidR="002F018C" w:rsidRDefault="002F018C" w:rsidP="001807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8C">
        <w:rPr>
          <w:rFonts w:ascii="Times New Roman" w:hAnsi="Times New Roman" w:cs="Times New Roman"/>
          <w:bCs/>
          <w:sz w:val="28"/>
          <w:szCs w:val="28"/>
        </w:rPr>
        <w:t>МОУ ДПО (ПК) специалистов ГЦРО г.Ярославль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(вид: </w:t>
      </w:r>
      <w:r w:rsidR="00D6473E">
        <w:rPr>
          <w:rFonts w:ascii="Times New Roman" w:hAnsi="Times New Roman" w:cs="Times New Roman"/>
          <w:bCs/>
          <w:sz w:val="28"/>
          <w:szCs w:val="28"/>
        </w:rPr>
        <w:t>учреждение повышения квалификации</w:t>
      </w:r>
      <w:r>
        <w:rPr>
          <w:rFonts w:ascii="Times New Roman" w:hAnsi="Times New Roman" w:cs="Times New Roman"/>
          <w:bCs/>
          <w:sz w:val="28"/>
          <w:szCs w:val="28"/>
        </w:rPr>
        <w:t>, 2 проекта).</w:t>
      </w:r>
    </w:p>
    <w:p w:rsidR="00B6736A" w:rsidRDefault="00B6736A" w:rsidP="001807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перечень из 20 проектов, набравших наибольшее количество баллов, попали проекты от 17 организаций. Наибольшую «результативность» показали учреждения повышения квалификации: из 8 заявленных проектов 7 вошли в число победителей конкурса. </w:t>
      </w:r>
    </w:p>
    <w:p w:rsidR="00B6736A" w:rsidRDefault="00180728" w:rsidP="001807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52A271" wp14:editId="1B2EA66B">
            <wp:simplePos x="0" y="0"/>
            <wp:positionH relativeFrom="column">
              <wp:posOffset>3227705</wp:posOffset>
            </wp:positionH>
            <wp:positionV relativeFrom="paragraph">
              <wp:posOffset>9525</wp:posOffset>
            </wp:positionV>
            <wp:extent cx="3056255" cy="2264410"/>
            <wp:effectExtent l="0" t="0" r="0" b="254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6A">
        <w:rPr>
          <w:rFonts w:ascii="Times New Roman" w:hAnsi="Times New Roman" w:cs="Times New Roman"/>
          <w:bCs/>
          <w:sz w:val="28"/>
          <w:szCs w:val="28"/>
        </w:rPr>
        <w:t xml:space="preserve">Что касается остальных видов учреждений, то </w:t>
      </w:r>
      <w:r w:rsidR="00C3455A">
        <w:rPr>
          <w:rFonts w:ascii="Times New Roman" w:hAnsi="Times New Roman" w:cs="Times New Roman"/>
          <w:bCs/>
          <w:sz w:val="28"/>
          <w:szCs w:val="28"/>
        </w:rPr>
        <w:t xml:space="preserve">сохраняется </w:t>
      </w:r>
      <w:r w:rsidR="000368E8">
        <w:rPr>
          <w:rFonts w:ascii="Times New Roman" w:hAnsi="Times New Roman" w:cs="Times New Roman"/>
          <w:bCs/>
          <w:sz w:val="28"/>
          <w:szCs w:val="28"/>
        </w:rPr>
        <w:t>равнонаправленный тренд на снижение числа победителей относительно числа принявших участие в конкурсе (рис.2)</w:t>
      </w:r>
      <w:r w:rsidR="00B673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Кроме учреждений повышения квалификации, мы не можем выделить какой-либо вид организации, наиболее или наименее успешно прошедшей конкурсный отбор.</w:t>
      </w:r>
    </w:p>
    <w:p w:rsidR="000950AB" w:rsidRDefault="00BA238D" w:rsidP="00DB3B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Департаментом образования Ярославской области был утвержден перечень приоритетных направлений развития региональной системы образования в 2014 году.</w:t>
      </w:r>
      <w:r w:rsidR="00DB3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77F">
        <w:rPr>
          <w:rFonts w:ascii="Times New Roman" w:hAnsi="Times New Roman" w:cs="Times New Roman"/>
          <w:bCs/>
          <w:sz w:val="28"/>
          <w:szCs w:val="28"/>
        </w:rPr>
        <w:t>Представленные на конкурс инновационные проекты (программы) соответствуют следующим приоритетным направлениям развития РСО (рис.3).</w:t>
      </w:r>
    </w:p>
    <w:p w:rsidR="009C777F" w:rsidRDefault="009C777F" w:rsidP="00DB3B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Заметим, что один проект (программа) может соответствовать нескольким (но не более, чем </w:t>
      </w:r>
      <w:r w:rsidR="00DB3BAC">
        <w:rPr>
          <w:rFonts w:ascii="Times New Roman" w:hAnsi="Times New Roman" w:cs="Times New Roman"/>
          <w:bCs/>
          <w:sz w:val="28"/>
          <w:szCs w:val="28"/>
        </w:rPr>
        <w:t>двум</w:t>
      </w:r>
      <w:r>
        <w:rPr>
          <w:rFonts w:ascii="Times New Roman" w:hAnsi="Times New Roman" w:cs="Times New Roman"/>
          <w:bCs/>
          <w:sz w:val="28"/>
          <w:szCs w:val="28"/>
        </w:rPr>
        <w:t>) приоритетам.</w:t>
      </w:r>
    </w:p>
    <w:p w:rsidR="00DB3BAC" w:rsidRDefault="00DB3BAC" w:rsidP="000950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77F" w:rsidRDefault="00DB3BAC" w:rsidP="00DB3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96025" cy="474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77F" w:rsidRPr="00A27072" w:rsidRDefault="009C777F" w:rsidP="000950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0AB" w:rsidRPr="00A27072" w:rsidRDefault="000950AB" w:rsidP="000950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E52" w:rsidRDefault="00C16E52">
      <w:r>
        <w:br w:type="page"/>
      </w:r>
    </w:p>
    <w:p w:rsidR="00DB3BAC" w:rsidRDefault="00C16E52" w:rsidP="00993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инновационных проектов (программ), поданных для участия в конкурсе, семь можно определить как сетевые: в заявке указаны соисполнители. В состав двадцати проектов, набравших наибольшее число баллов, попали пять сетевых:</w:t>
      </w:r>
    </w:p>
    <w:p w:rsidR="00C16E52" w:rsidRPr="00993F78" w:rsidRDefault="00C16E52" w:rsidP="00993F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A2F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МОУ ДЮЦ "Лад" г.Ярославль</w:t>
      </w:r>
      <w:r w:rsidRPr="00993F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993F78">
        <w:rPr>
          <w:rFonts w:ascii="Times New Roman" w:hAnsi="Times New Roman" w:cs="Times New Roman"/>
          <w:color w:val="000000"/>
          <w:sz w:val="28"/>
        </w:rPr>
        <w:t>Развитие техносферы учреждения    дополнительного образования детей, адекватной требованиям современной инновационной экономики,  запросу рынка труда и социальному заказу на дополнительное образование детей;</w:t>
      </w:r>
    </w:p>
    <w:p w:rsidR="00993F78" w:rsidRPr="00993F78" w:rsidRDefault="00993F78" w:rsidP="00993F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A2F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ГОАУ ЯО ИРО</w:t>
      </w:r>
      <w:r w:rsidRPr="00993F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993F78">
        <w:rPr>
          <w:rFonts w:ascii="Times New Roman" w:hAnsi="Times New Roman" w:cs="Times New Roman"/>
          <w:color w:val="000000"/>
          <w:sz w:val="28"/>
        </w:rPr>
        <w:t>Развитие образцов субъектно-ориентированного педагогического процесса в основной школе в рамках реализации ФГОС;</w:t>
      </w:r>
    </w:p>
    <w:p w:rsidR="00C16E52" w:rsidRPr="00993F78" w:rsidRDefault="00993F78" w:rsidP="00993F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A2F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ГОУ СПО ЯО Рыбинский педагогический колледж</w:t>
      </w:r>
      <w:r w:rsidRPr="00993F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993F78">
        <w:rPr>
          <w:rFonts w:ascii="Times New Roman" w:hAnsi="Times New Roman" w:cs="Times New Roman"/>
          <w:color w:val="000000"/>
          <w:sz w:val="28"/>
        </w:rPr>
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образования;</w:t>
      </w:r>
    </w:p>
    <w:p w:rsidR="00993F78" w:rsidRPr="00993F78" w:rsidRDefault="00993F78" w:rsidP="00993F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A2F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ГОАУ ЯО ИРО</w:t>
      </w:r>
      <w:r w:rsidRPr="00993F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993F78">
        <w:rPr>
          <w:rFonts w:ascii="Times New Roman" w:hAnsi="Times New Roman" w:cs="Times New Roman"/>
          <w:color w:val="000000"/>
          <w:sz w:val="28"/>
        </w:rPr>
        <w:t>Разработка механизмов реализации междисциплинарных программ в рамках образовательной программы основного общего образования;</w:t>
      </w:r>
    </w:p>
    <w:p w:rsidR="00993F78" w:rsidRPr="00993F78" w:rsidRDefault="00993F78" w:rsidP="00993F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A2F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МДОУ №109 г.Ярославль</w:t>
      </w:r>
      <w:r w:rsidRPr="00993F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993F78">
        <w:rPr>
          <w:rFonts w:ascii="Times New Roman" w:hAnsi="Times New Roman" w:cs="Times New Roman"/>
          <w:color w:val="000000"/>
          <w:sz w:val="28"/>
        </w:rPr>
        <w:t>Разработка  и  внедрение  модели организации  инклюзивного  образования  детей  с ограниченными возможностями здоровья в  рамках  реализации  ФГОС  дошкольного  образования.</w:t>
      </w:r>
    </w:p>
    <w:p w:rsidR="003E2406" w:rsidRDefault="00993F78" w:rsidP="004202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соисполнителей проекта организации указываю</w:t>
      </w:r>
      <w:r w:rsidR="00420247">
        <w:rPr>
          <w:rFonts w:ascii="Times New Roman" w:hAnsi="Times New Roman" w:cs="Times New Roman"/>
          <w:sz w:val="28"/>
          <w:szCs w:val="28"/>
        </w:rPr>
        <w:t xml:space="preserve">т от 1 до 12 учреждений. Таким образом, в разработке 44 проектов участвовали 59 организаций региона. </w:t>
      </w:r>
    </w:p>
    <w:p w:rsidR="003E2406" w:rsidRDefault="003E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6E52" w:rsidRPr="00C16E52" w:rsidRDefault="00C16E52" w:rsidP="004202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C6C" w:rsidRDefault="00133C6C" w:rsidP="00133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результатам конкурсного отбора был сформирован Перечень </w:t>
      </w:r>
      <w:r w:rsidRPr="00920532">
        <w:rPr>
          <w:rFonts w:ascii="Times New Roman" w:hAnsi="Times New Roman" w:cs="Times New Roman"/>
          <w:sz w:val="28"/>
          <w:szCs w:val="28"/>
        </w:rPr>
        <w:t>из 20 организаций, набравших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717"/>
        <w:gridCol w:w="4957"/>
        <w:gridCol w:w="876"/>
      </w:tblGrid>
      <w:tr w:rsidR="00133C6C" w:rsidRPr="006A2F46" w:rsidTr="00583228">
        <w:trPr>
          <w:trHeight w:val="79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b/>
                <w:color w:val="000000"/>
                <w:sz w:val="24"/>
              </w:rPr>
              <w:t>Тема инновационного проекта (программы)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133C6C" w:rsidRPr="006A2F46" w:rsidTr="00583228">
        <w:trPr>
          <w:trHeight w:val="79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ДЮЦ "Лад" г.Ярославль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Развитие техносферы учреждения    дополнительного образования детей, адекватной требованиям современной инновационной экономики,  запросу рынка труда и социальному заказу на дополнительное образование детей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146,25</w:t>
            </w:r>
          </w:p>
        </w:tc>
      </w:tr>
      <w:tr w:rsidR="00133C6C" w:rsidRPr="006A2F46" w:rsidTr="00583228">
        <w:trPr>
          <w:trHeight w:val="844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№3 г.Рыбинск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145,17</w:t>
            </w:r>
          </w:p>
        </w:tc>
      </w:tr>
      <w:tr w:rsidR="00133C6C" w:rsidRPr="006A2F46" w:rsidTr="00583228">
        <w:trPr>
          <w:trHeight w:val="843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ДПО ИОЦ г.Рыбинск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144,17</w:t>
            </w:r>
          </w:p>
        </w:tc>
      </w:tr>
      <w:tr w:rsidR="00133C6C" w:rsidRPr="006A2F46" w:rsidTr="00583228">
        <w:trPr>
          <w:trHeight w:val="1875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"Провинциальный колледж" г.Ярославль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141,25</w:t>
            </w:r>
          </w:p>
        </w:tc>
      </w:tr>
      <w:tr w:rsidR="00133C6C" w:rsidRPr="006A2F46" w:rsidTr="00583228">
        <w:trPr>
          <w:trHeight w:val="132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ГОАУ ЯО ИРО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139,83</w:t>
            </w:r>
          </w:p>
        </w:tc>
      </w:tr>
      <w:tr w:rsidR="00133C6C" w:rsidRPr="006A2F46" w:rsidTr="00583228">
        <w:trPr>
          <w:trHeight w:val="120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ДПО ИОЦ г.Тутаев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Общественная экспертиза качества  услуг, предоставляемых жителям муниципального района образовательными организациями</w:t>
            </w: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139,17</w:t>
            </w:r>
          </w:p>
        </w:tc>
      </w:tr>
      <w:tr w:rsidR="00133C6C" w:rsidRPr="006A2F46" w:rsidTr="00583228">
        <w:trPr>
          <w:trHeight w:val="985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№2 г.Рыбинск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136,33</w:t>
            </w:r>
          </w:p>
        </w:tc>
      </w:tr>
      <w:tr w:rsidR="00133C6C" w:rsidRPr="006A2F46" w:rsidTr="00583228">
        <w:trPr>
          <w:trHeight w:val="180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ЯО Рыбинский педагогический колледж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133C6C" w:rsidRPr="006A2F46" w:rsidTr="00583228">
        <w:trPr>
          <w:trHeight w:val="120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ГОАУ ЯО ИРО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образования.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135,33</w:t>
            </w:r>
          </w:p>
        </w:tc>
      </w:tr>
      <w:tr w:rsidR="00133C6C" w:rsidRPr="006A2F46" w:rsidTr="00583228">
        <w:trPr>
          <w:trHeight w:val="1637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№109 г.Ярославль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Разработка  и  внедрение  модели организации  инклюзивного  образования  детей  с ограниченными возможностями здоровья в  рамках  реализации  ФГОС  дошкольного  образования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133,75</w:t>
            </w:r>
          </w:p>
        </w:tc>
      </w:tr>
      <w:tr w:rsidR="00133C6C" w:rsidRPr="006A2F46" w:rsidTr="00583228">
        <w:trPr>
          <w:trHeight w:val="111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ГОАУ ЯО ИРО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ФГОС: преемственность дошкольного, начального и основного общего образования на основе со-бытийного подхода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132,42</w:t>
            </w:r>
          </w:p>
        </w:tc>
      </w:tr>
      <w:tr w:rsidR="00133C6C" w:rsidRPr="006A2F46" w:rsidTr="00583228">
        <w:trPr>
          <w:trHeight w:val="1279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Рыбинский полиграфический колледж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Функциональная  карта по профессии как механизм взаимодействия и интеграции требований  работодателей в вариативную часть ОПОП ФГОС СПО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</w:tr>
      <w:tr w:rsidR="00133C6C" w:rsidRPr="006A2F46" w:rsidTr="00583228">
        <w:trPr>
          <w:trHeight w:val="127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ДПО ИОЦ г.Тутаев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133C6C" w:rsidRPr="006A2F46" w:rsidTr="00583228">
        <w:trPr>
          <w:trHeight w:val="150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Константиновская СОШ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122,25</w:t>
            </w:r>
          </w:p>
        </w:tc>
      </w:tr>
      <w:tr w:rsidR="00133C6C" w:rsidRPr="006A2F46" w:rsidTr="00583228">
        <w:trPr>
          <w:trHeight w:val="120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ДПО (ПК) специалистов ГЦРО г.Ярославль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121,92</w:t>
            </w:r>
          </w:p>
        </w:tc>
      </w:tr>
      <w:tr w:rsidR="00133C6C" w:rsidRPr="006A2F46" w:rsidTr="00583228">
        <w:trPr>
          <w:trHeight w:val="180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№5 им. 63-го Угличского пехотного полка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 6 классы).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120,5</w:t>
            </w:r>
          </w:p>
        </w:tc>
      </w:tr>
      <w:tr w:rsidR="00133C6C" w:rsidRPr="006A2F46" w:rsidTr="00583228">
        <w:trPr>
          <w:trHeight w:val="1807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ЯО Ростовский педагогический колледж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119,3</w:t>
            </w:r>
          </w:p>
        </w:tc>
      </w:tr>
      <w:tr w:rsidR="00133C6C" w:rsidRPr="006A2F46" w:rsidTr="00583228">
        <w:trPr>
          <w:trHeight w:val="1407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№99 г.Ярославль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Модель здоровьесберегающего образовательного, инновационного 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119,1</w:t>
            </w:r>
          </w:p>
        </w:tc>
      </w:tr>
      <w:tr w:rsidR="00133C6C" w:rsidRPr="006A2F46" w:rsidTr="00583228">
        <w:trPr>
          <w:trHeight w:val="1683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Великосельская СОШ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118,75</w:t>
            </w:r>
          </w:p>
        </w:tc>
      </w:tr>
      <w:tr w:rsidR="00133C6C" w:rsidRPr="006A2F46" w:rsidTr="00583228">
        <w:trPr>
          <w:trHeight w:val="1500"/>
        </w:trPr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№4 "Буратино" г.Тутаев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2F46">
              <w:rPr>
                <w:rFonts w:ascii="Times New Roman" w:hAnsi="Times New Roman" w:cs="Times New Roman"/>
                <w:color w:val="000000"/>
                <w:sz w:val="24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0" w:type="auto"/>
            <w:vAlign w:val="center"/>
          </w:tcPr>
          <w:p w:rsidR="00133C6C" w:rsidRPr="006A2F46" w:rsidRDefault="00133C6C" w:rsidP="005832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118,67</w:t>
            </w:r>
          </w:p>
        </w:tc>
      </w:tr>
    </w:tbl>
    <w:p w:rsidR="004B0BD0" w:rsidRDefault="004B0BD0" w:rsidP="00133C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BD0" w:rsidRPr="00B6043E" w:rsidRDefault="004B0BD0" w:rsidP="004B0B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43E">
        <w:rPr>
          <w:rFonts w:ascii="Times New Roman" w:hAnsi="Times New Roman" w:cs="Times New Roman"/>
          <w:bCs/>
          <w:sz w:val="28"/>
          <w:szCs w:val="28"/>
        </w:rPr>
        <w:t xml:space="preserve">Предложения о признании организаций, набравших наибольшее количество баллов по итогам конкурсного отбора, региональными инновационными площадками направлены в департамент образования Ярославской области. </w:t>
      </w:r>
    </w:p>
    <w:p w:rsidR="004B0BD0" w:rsidRPr="00B6043E" w:rsidRDefault="004B0BD0" w:rsidP="004B0B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43E">
        <w:rPr>
          <w:rFonts w:ascii="Times New Roman" w:hAnsi="Times New Roman" w:cs="Times New Roman"/>
          <w:bCs/>
          <w:sz w:val="28"/>
          <w:szCs w:val="28"/>
        </w:rPr>
        <w:t>Следует отметить особое мнение членов экспертной комиссии по использованию инновационного потенциала следующих образовательных организаций:</w:t>
      </w:r>
    </w:p>
    <w:p w:rsidR="004B0BD0" w:rsidRPr="00B6043E" w:rsidRDefault="004B0BD0" w:rsidP="004B0BD0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Муниципальное  дошкольное учреждение детский сад общеразвивающего вида № 171 г. Ярославля, проект «Организация работы Управляющего совета в условиях стандартизации дошкольного образования»;</w:t>
      </w:r>
    </w:p>
    <w:p w:rsidR="004B0BD0" w:rsidRPr="00B6043E" w:rsidRDefault="004B0BD0" w:rsidP="004B0BD0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№ 99 г. Рыбинска, проект «Событийный подход как способ развития интегративных качеств дошкольников в информационно-образовательной среде детского сада»;</w:t>
      </w:r>
    </w:p>
    <w:p w:rsidR="004B0BD0" w:rsidRPr="00B6043E" w:rsidRDefault="004B0BD0" w:rsidP="004B0BD0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43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 9 «Берёзка» Угличского МР, проект «Создание условий, обеспечивающих  познавательное развитие детей от 3 до 7 лет в контексте требований ФГОС дошкольного образования и его целевых ориентиров».</w:t>
      </w:r>
    </w:p>
    <w:p w:rsidR="00963BE9" w:rsidRPr="00B6043E" w:rsidRDefault="00963BE9">
      <w:pPr>
        <w:rPr>
          <w:sz w:val="28"/>
          <w:szCs w:val="28"/>
        </w:rPr>
      </w:pPr>
    </w:p>
    <w:sectPr w:rsidR="00963BE9" w:rsidRPr="00B6043E" w:rsidSect="003F0E4F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21D"/>
    <w:multiLevelType w:val="hybridMultilevel"/>
    <w:tmpl w:val="1312EA70"/>
    <w:lvl w:ilvl="0" w:tplc="71AEC26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2A5421"/>
    <w:multiLevelType w:val="hybridMultilevel"/>
    <w:tmpl w:val="838E48CC"/>
    <w:lvl w:ilvl="0" w:tplc="1FA2E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0D59D3"/>
    <w:multiLevelType w:val="hybridMultilevel"/>
    <w:tmpl w:val="B058C474"/>
    <w:lvl w:ilvl="0" w:tplc="6D76E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32489B"/>
    <w:multiLevelType w:val="hybridMultilevel"/>
    <w:tmpl w:val="57F26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FB3E70"/>
    <w:multiLevelType w:val="hybridMultilevel"/>
    <w:tmpl w:val="3F727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637556"/>
    <w:multiLevelType w:val="hybridMultilevel"/>
    <w:tmpl w:val="E0F601BC"/>
    <w:lvl w:ilvl="0" w:tplc="4D62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83E0E"/>
    <w:multiLevelType w:val="hybridMultilevel"/>
    <w:tmpl w:val="C50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20A8C"/>
    <w:multiLevelType w:val="hybridMultilevel"/>
    <w:tmpl w:val="FFC2529A"/>
    <w:lvl w:ilvl="0" w:tplc="45F07A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2"/>
    <w:rsid w:val="000368E8"/>
    <w:rsid w:val="00045E45"/>
    <w:rsid w:val="000950AB"/>
    <w:rsid w:val="00133C6C"/>
    <w:rsid w:val="00180728"/>
    <w:rsid w:val="001C225D"/>
    <w:rsid w:val="002F018C"/>
    <w:rsid w:val="003E2406"/>
    <w:rsid w:val="003E5097"/>
    <w:rsid w:val="003F0E4F"/>
    <w:rsid w:val="004107DF"/>
    <w:rsid w:val="00420247"/>
    <w:rsid w:val="004B0BD0"/>
    <w:rsid w:val="004B3C1C"/>
    <w:rsid w:val="00530933"/>
    <w:rsid w:val="00634BDF"/>
    <w:rsid w:val="00652813"/>
    <w:rsid w:val="006A2F46"/>
    <w:rsid w:val="0075365E"/>
    <w:rsid w:val="00800B41"/>
    <w:rsid w:val="0080576E"/>
    <w:rsid w:val="00806372"/>
    <w:rsid w:val="00844AB4"/>
    <w:rsid w:val="008F3A76"/>
    <w:rsid w:val="00963BE9"/>
    <w:rsid w:val="00971478"/>
    <w:rsid w:val="0098774B"/>
    <w:rsid w:val="00993F78"/>
    <w:rsid w:val="00994EB8"/>
    <w:rsid w:val="009C777F"/>
    <w:rsid w:val="00B6043E"/>
    <w:rsid w:val="00B6736A"/>
    <w:rsid w:val="00BA238D"/>
    <w:rsid w:val="00C121FB"/>
    <w:rsid w:val="00C16E52"/>
    <w:rsid w:val="00C3455A"/>
    <w:rsid w:val="00C53E1E"/>
    <w:rsid w:val="00D6473E"/>
    <w:rsid w:val="00DB3BAC"/>
    <w:rsid w:val="00DC3C25"/>
    <w:rsid w:val="00EF1378"/>
    <w:rsid w:val="00F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7BE8-B0A3-4006-82BC-872DA033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Анна Борисовна Алферова</cp:lastModifiedBy>
  <cp:revision>15</cp:revision>
  <dcterms:created xsi:type="dcterms:W3CDTF">2014-02-05T05:40:00Z</dcterms:created>
  <dcterms:modified xsi:type="dcterms:W3CDTF">2014-03-19T07:10:00Z</dcterms:modified>
</cp:coreProperties>
</file>