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D8" w:rsidRPr="00254442" w:rsidRDefault="006C41DC" w:rsidP="00F403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Круглый стол</w:t>
      </w:r>
    </w:p>
    <w:p w:rsidR="00760F7C" w:rsidRPr="00254442" w:rsidRDefault="005F1BF3" w:rsidP="00F403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442">
        <w:rPr>
          <w:rFonts w:ascii="Times New Roman" w:hAnsi="Times New Roman" w:cs="Times New Roman"/>
          <w:b/>
          <w:sz w:val="24"/>
          <w:szCs w:val="24"/>
        </w:rPr>
        <w:t>«</w:t>
      </w:r>
      <w:r w:rsidR="00A52398" w:rsidRPr="0025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реализовать ФГОС школе, которая находится в сложных социальных условиях и работает со сложным контингентом учащихся</w:t>
      </w:r>
      <w:r w:rsidR="00760F7C" w:rsidRPr="0025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52398" w:rsidRPr="00254442" w:rsidTr="00254442">
        <w:tc>
          <w:tcPr>
            <w:tcW w:w="675" w:type="dxa"/>
          </w:tcPr>
          <w:p w:rsidR="00A52398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705" w:type="dxa"/>
          </w:tcPr>
          <w:p w:rsidR="00A52398" w:rsidRPr="00254442" w:rsidRDefault="003234E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Школы без отстающих: новый федеральный проект поддержки школ с низкими результатами обучения, функционирующих в неблагоприятных социальных условиях</w:t>
            </w:r>
          </w:p>
        </w:tc>
        <w:tc>
          <w:tcPr>
            <w:tcW w:w="3191" w:type="dxa"/>
          </w:tcPr>
          <w:p w:rsidR="00A52398" w:rsidRPr="00254442" w:rsidRDefault="003234E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Бысик Надежда Викторовна, аналитик ЦСЭРШ Института образования НИУ ВШЭ</w:t>
            </w:r>
          </w:p>
        </w:tc>
      </w:tr>
      <w:tr w:rsidR="00A52398" w:rsidRPr="00254442" w:rsidTr="00254442">
        <w:tc>
          <w:tcPr>
            <w:tcW w:w="675" w:type="dxa"/>
          </w:tcPr>
          <w:p w:rsidR="00A52398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705" w:type="dxa"/>
          </w:tcPr>
          <w:p w:rsidR="00A52398" w:rsidRPr="00254442" w:rsidRDefault="00A52398" w:rsidP="00ED4136">
            <w:pPr>
              <w:pStyle w:val="a3"/>
              <w:spacing w:after="240"/>
              <w:ind w:left="7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Разобщенность как ключевая проблема, препятствующая переходу школы в эффективный режим: как школе понять, что она не мешает образованию ребенка?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A52398" w:rsidRPr="001423C5" w:rsidRDefault="001423C5" w:rsidP="001423C5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DA2">
              <w:rPr>
                <w:rFonts w:ascii="Times New Roman" w:hAnsi="Times New Roman"/>
                <w:sz w:val="24"/>
                <w:szCs w:val="24"/>
              </w:rPr>
              <w:t>Тихомирова Ольга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DA2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F1D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1DA2">
              <w:rPr>
                <w:rFonts w:ascii="Times New Roman" w:hAnsi="Times New Roman"/>
                <w:sz w:val="24"/>
                <w:szCs w:val="24"/>
              </w:rPr>
              <w:t>заведующий к</w:t>
            </w:r>
            <w:r>
              <w:rPr>
                <w:rFonts w:ascii="Times New Roman" w:hAnsi="Times New Roman"/>
                <w:sz w:val="24"/>
                <w:szCs w:val="24"/>
              </w:rPr>
              <w:t>афедрой начального образования ГАУ ДПО ЯО ИРО</w:t>
            </w:r>
          </w:p>
        </w:tc>
      </w:tr>
      <w:tr w:rsidR="00254442" w:rsidRPr="00254442" w:rsidTr="008F6FD6">
        <w:tc>
          <w:tcPr>
            <w:tcW w:w="9571" w:type="dxa"/>
            <w:gridSpan w:val="3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Зачем учителям объединяться в </w:t>
            </w:r>
            <w:proofErr w:type="spellStart"/>
            <w:r w:rsidRPr="00254442">
              <w:rPr>
                <w:rFonts w:ascii="Times New Roman" w:hAnsi="Times New Roman"/>
                <w:b/>
                <w:i/>
                <w:sz w:val="24"/>
                <w:szCs w:val="24"/>
              </w:rPr>
              <w:t>КОУЧи</w:t>
            </w:r>
            <w:proofErr w:type="spellEnd"/>
            <w:r w:rsidRPr="00254442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</w:tr>
      <w:tr w:rsidR="00A52398" w:rsidRPr="00254442" w:rsidTr="00254442">
        <w:tc>
          <w:tcPr>
            <w:tcW w:w="675" w:type="dxa"/>
          </w:tcPr>
          <w:p w:rsidR="00A52398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705" w:type="dxa"/>
          </w:tcPr>
          <w:p w:rsidR="00A52398" w:rsidRPr="00254442" w:rsidRDefault="003234E2" w:rsidP="00254442">
            <w:pPr>
              <w:pStyle w:val="a3"/>
              <w:spacing w:after="240"/>
              <w:ind w:left="7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Реализация профессионального стандарта педагога через деятельность команд обучающихся учителей: </w:t>
            </w:r>
          </w:p>
        </w:tc>
        <w:tc>
          <w:tcPr>
            <w:tcW w:w="3191" w:type="dxa"/>
          </w:tcPr>
          <w:p w:rsidR="001423C5" w:rsidRPr="001423C5" w:rsidRDefault="001423C5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А.Б., старший методист ЦРИИ ГАУ ДПО ЯО ИРО</w:t>
            </w:r>
          </w:p>
          <w:p w:rsidR="00A52398" w:rsidRPr="00254442" w:rsidRDefault="001423C5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Марина Юрьевна, з</w:t>
            </w:r>
            <w:r w:rsidRPr="00DF1DA2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СШ №4 «Центр образования» г. Тутаев ЯО</w:t>
            </w:r>
          </w:p>
        </w:tc>
      </w:tr>
      <w:tr w:rsidR="00A52398" w:rsidRPr="00254442" w:rsidTr="00254442">
        <w:tc>
          <w:tcPr>
            <w:tcW w:w="675" w:type="dxa"/>
          </w:tcPr>
          <w:p w:rsidR="00A52398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705" w:type="dxa"/>
          </w:tcPr>
          <w:p w:rsidR="003234E2" w:rsidRPr="00254442" w:rsidRDefault="003234E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Первые шаги к созданию эффективной школы: ситуация успеха как  успешной реализации ФГОС в школе, работающей в сложном социальном контексте </w:t>
            </w:r>
          </w:p>
          <w:p w:rsidR="00A52398" w:rsidRPr="00254442" w:rsidRDefault="00A52398" w:rsidP="00254442">
            <w:pPr>
              <w:pStyle w:val="a3"/>
              <w:spacing w:after="240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234E2" w:rsidRPr="00254442" w:rsidRDefault="003234E2" w:rsidP="00C15E73">
            <w:pPr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Еремина Екатерина Владимировна, директор МОУ </w:t>
            </w:r>
            <w:proofErr w:type="spellStart"/>
            <w:r w:rsidRPr="00254442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proofErr w:type="spellEnd"/>
            <w:r w:rsidRPr="0025444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A52398" w:rsidRPr="00254442" w:rsidRDefault="003234E2" w:rsidP="00C15E73">
            <w:pPr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№ 7 Дмитровского муниципального </w:t>
            </w:r>
            <w:proofErr w:type="gramStart"/>
            <w:r w:rsidRPr="00254442">
              <w:rPr>
                <w:rFonts w:ascii="Times New Roman" w:hAnsi="Times New Roman"/>
                <w:sz w:val="24"/>
                <w:szCs w:val="24"/>
              </w:rPr>
              <w:t>района,  Московской</w:t>
            </w:r>
            <w:proofErr w:type="gramEnd"/>
            <w:r w:rsidRPr="00254442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254442" w:rsidRPr="00254442" w:rsidTr="005B4930">
        <w:tc>
          <w:tcPr>
            <w:tcW w:w="9571" w:type="dxa"/>
            <w:gridSpan w:val="3"/>
          </w:tcPr>
          <w:p w:rsidR="00254442" w:rsidRPr="00254442" w:rsidRDefault="00254442" w:rsidP="00254442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 выстроить путь от отметки к достижениям? </w:t>
            </w:r>
          </w:p>
        </w:tc>
      </w:tr>
      <w:tr w:rsidR="00A52398" w:rsidRPr="00254442" w:rsidTr="00254442">
        <w:tc>
          <w:tcPr>
            <w:tcW w:w="675" w:type="dxa"/>
          </w:tcPr>
          <w:p w:rsidR="00A52398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705" w:type="dxa"/>
          </w:tcPr>
          <w:p w:rsidR="00A52398" w:rsidRPr="00254442" w:rsidRDefault="003234E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>Инструменты, позволяющие отслеживать динамику образовательных результатов учеников</w:t>
            </w:r>
          </w:p>
        </w:tc>
        <w:tc>
          <w:tcPr>
            <w:tcW w:w="3191" w:type="dxa"/>
          </w:tcPr>
          <w:p w:rsidR="00A52398" w:rsidRPr="00254442" w:rsidRDefault="001423C5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Егорова Татьяна Юрьевна, заместитель руководителя ЦРИИ ГАУ ДПО ЯО ИРО</w:t>
            </w:r>
          </w:p>
        </w:tc>
      </w:tr>
      <w:tr w:rsidR="00A52398" w:rsidRPr="00254442" w:rsidTr="00254442">
        <w:tc>
          <w:tcPr>
            <w:tcW w:w="675" w:type="dxa"/>
          </w:tcPr>
          <w:p w:rsidR="00A52398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705" w:type="dxa"/>
          </w:tcPr>
          <w:p w:rsidR="00A52398" w:rsidRPr="00254442" w:rsidRDefault="003234E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>Формирующее оценивание как способ обеспечения комплексного подхода к оценке результатов учащихся в рамках освоения образовательного стандарта</w:t>
            </w:r>
          </w:p>
        </w:tc>
        <w:tc>
          <w:tcPr>
            <w:tcW w:w="3191" w:type="dxa"/>
          </w:tcPr>
          <w:p w:rsidR="00A52398" w:rsidRPr="00254442" w:rsidRDefault="001423C5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Ольга Александровна, учитель МОУ СШ №4 «Центр образования» г. Тутаев ЯО</w:t>
            </w:r>
          </w:p>
        </w:tc>
      </w:tr>
      <w:tr w:rsidR="003234E2" w:rsidRPr="00254442" w:rsidTr="00254442">
        <w:tc>
          <w:tcPr>
            <w:tcW w:w="675" w:type="dxa"/>
          </w:tcPr>
          <w:p w:rsidR="003234E2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705" w:type="dxa"/>
          </w:tcPr>
          <w:p w:rsidR="003234E2" w:rsidRPr="00254442" w:rsidRDefault="003234E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>Модель реализации ФГОС через создание системы поддержки особых групп детей</w:t>
            </w:r>
          </w:p>
        </w:tc>
        <w:tc>
          <w:tcPr>
            <w:tcW w:w="3191" w:type="dxa"/>
          </w:tcPr>
          <w:p w:rsidR="003234E2" w:rsidRPr="00254442" w:rsidRDefault="003234E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442">
              <w:rPr>
                <w:rFonts w:ascii="Times New Roman" w:hAnsi="Times New Roman"/>
                <w:sz w:val="24"/>
                <w:szCs w:val="24"/>
              </w:rPr>
              <w:t>Бахтоярова</w:t>
            </w:r>
            <w:proofErr w:type="spellEnd"/>
            <w:r w:rsidRPr="00254442">
              <w:rPr>
                <w:rFonts w:ascii="Times New Roman" w:hAnsi="Times New Roman"/>
                <w:sz w:val="24"/>
                <w:szCs w:val="24"/>
              </w:rPr>
              <w:t xml:space="preserve"> Ольга Ивановна, </w:t>
            </w:r>
          </w:p>
          <w:p w:rsidR="003234E2" w:rsidRPr="00254442" w:rsidRDefault="003234E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>МОУ СОШ № 7, городского округа Ивантеевка, Московской области</w:t>
            </w:r>
          </w:p>
        </w:tc>
      </w:tr>
      <w:tr w:rsidR="00254442" w:rsidRPr="00254442" w:rsidTr="00F22706">
        <w:tc>
          <w:tcPr>
            <w:tcW w:w="9571" w:type="dxa"/>
            <w:gridSpan w:val="3"/>
          </w:tcPr>
          <w:p w:rsidR="00254442" w:rsidRPr="00254442" w:rsidRDefault="00254442" w:rsidP="00C15E73">
            <w:pPr>
              <w:pStyle w:val="a3"/>
              <w:spacing w:after="24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b/>
                <w:i/>
                <w:sz w:val="24"/>
                <w:szCs w:val="24"/>
              </w:rPr>
              <w:t>КОУЧ для ученика - а есть ли польза?</w:t>
            </w:r>
          </w:p>
        </w:tc>
      </w:tr>
      <w:tr w:rsidR="00254442" w:rsidRPr="00254442" w:rsidTr="00254442">
        <w:tc>
          <w:tcPr>
            <w:tcW w:w="67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5705" w:type="dxa"/>
          </w:tcPr>
          <w:p w:rsidR="00254442" w:rsidRPr="00254442" w:rsidRDefault="00254442" w:rsidP="00C15E7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Освоение технологии проблемного диалога как путь овладения и формирования умений </w:t>
            </w:r>
            <w:r w:rsidR="00C15E7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54442">
              <w:rPr>
                <w:rFonts w:ascii="Times New Roman" w:hAnsi="Times New Roman"/>
                <w:sz w:val="24"/>
                <w:szCs w:val="24"/>
              </w:rPr>
              <w:t xml:space="preserve"> века через объединения учителей в </w:t>
            </w:r>
            <w:proofErr w:type="spellStart"/>
            <w:r w:rsidRPr="00254442">
              <w:rPr>
                <w:rFonts w:ascii="Times New Roman" w:hAnsi="Times New Roman"/>
                <w:sz w:val="24"/>
                <w:szCs w:val="24"/>
              </w:rPr>
              <w:t>КОУЧи</w:t>
            </w:r>
            <w:proofErr w:type="spellEnd"/>
          </w:p>
        </w:tc>
        <w:tc>
          <w:tcPr>
            <w:tcW w:w="3191" w:type="dxa"/>
          </w:tcPr>
          <w:p w:rsidR="00254442" w:rsidRPr="00254442" w:rsidRDefault="00254442" w:rsidP="001423C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  <w:r w:rsidR="001423C5">
              <w:rPr>
                <w:rFonts w:ascii="Times New Roman" w:hAnsi="Times New Roman"/>
                <w:sz w:val="24"/>
                <w:szCs w:val="24"/>
              </w:rPr>
              <w:t>Юлия Сергеевна, старший методист ЦРИИ ГАУ ДПО ЯО ИРО</w:t>
            </w:r>
          </w:p>
        </w:tc>
      </w:tr>
      <w:tr w:rsidR="00254442" w:rsidRPr="00254442" w:rsidTr="00254442">
        <w:tc>
          <w:tcPr>
            <w:tcW w:w="67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70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>Формирование «нового учителя» глазами завуча и глазами самого учителя</w:t>
            </w:r>
          </w:p>
        </w:tc>
        <w:tc>
          <w:tcPr>
            <w:tcW w:w="3191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Мезенцева Марина Анатольевна,  зам. </w:t>
            </w:r>
            <w:proofErr w:type="spellStart"/>
            <w:r w:rsidRPr="0025444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54442">
              <w:rPr>
                <w:rFonts w:ascii="Times New Roman" w:hAnsi="Times New Roman"/>
                <w:sz w:val="24"/>
                <w:szCs w:val="24"/>
              </w:rPr>
              <w:t xml:space="preserve">. по УВР.,  </w:t>
            </w:r>
          </w:p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D4136">
              <w:rPr>
                <w:rFonts w:ascii="Times New Roman" w:hAnsi="Times New Roman"/>
                <w:sz w:val="24"/>
                <w:szCs w:val="24"/>
              </w:rPr>
              <w:t>Лемешев В.В.</w:t>
            </w:r>
            <w:r w:rsidRPr="00254442">
              <w:rPr>
                <w:rFonts w:ascii="Times New Roman" w:hAnsi="Times New Roman"/>
                <w:sz w:val="24"/>
                <w:szCs w:val="24"/>
              </w:rPr>
              <w:t xml:space="preserve"> учитель информатики МОУ Одинцовская СОШ № 5, Одинцовского муниципального района Московской области</w:t>
            </w:r>
          </w:p>
        </w:tc>
      </w:tr>
      <w:tr w:rsidR="00254442" w:rsidRPr="00254442" w:rsidTr="00DA44F7">
        <w:tc>
          <w:tcPr>
            <w:tcW w:w="9571" w:type="dxa"/>
            <w:gridSpan w:val="3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b/>
                <w:i/>
                <w:sz w:val="24"/>
                <w:szCs w:val="24"/>
              </w:rPr>
              <w:t>Если гребец не гребет, то лодку на рифы несет</w:t>
            </w:r>
            <w:r w:rsidR="00CB796C">
              <w:rPr>
                <w:rFonts w:ascii="Times New Roman" w:hAnsi="Times New Roman"/>
                <w:b/>
                <w:i/>
                <w:sz w:val="24"/>
                <w:szCs w:val="24"/>
              </w:rPr>
              <w:t>!</w:t>
            </w:r>
          </w:p>
        </w:tc>
      </w:tr>
      <w:tr w:rsidR="00254442" w:rsidRPr="00254442" w:rsidTr="00254442">
        <w:tc>
          <w:tcPr>
            <w:tcW w:w="67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70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Управление социальным капиталом в школах, работающих в сложном социальном </w:t>
            </w:r>
            <w:proofErr w:type="gramStart"/>
            <w:r w:rsidRPr="00254442">
              <w:rPr>
                <w:rFonts w:ascii="Times New Roman" w:hAnsi="Times New Roman"/>
                <w:sz w:val="24"/>
                <w:szCs w:val="24"/>
              </w:rPr>
              <w:t>контексте,  создание</w:t>
            </w:r>
            <w:proofErr w:type="gramEnd"/>
            <w:r w:rsidRPr="00254442">
              <w:rPr>
                <w:rFonts w:ascii="Times New Roman" w:hAnsi="Times New Roman"/>
                <w:sz w:val="24"/>
                <w:szCs w:val="24"/>
              </w:rPr>
              <w:t xml:space="preserve"> условий для зарождения профессиональной общности</w:t>
            </w:r>
          </w:p>
        </w:tc>
        <w:tc>
          <w:tcPr>
            <w:tcW w:w="3191" w:type="dxa"/>
          </w:tcPr>
          <w:p w:rsidR="00254442" w:rsidRPr="00254442" w:rsidRDefault="00254442" w:rsidP="001423C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>Гаврилова Р</w:t>
            </w:r>
            <w:r w:rsidR="001423C5">
              <w:rPr>
                <w:rFonts w:ascii="Times New Roman" w:hAnsi="Times New Roman"/>
                <w:sz w:val="24"/>
                <w:szCs w:val="24"/>
              </w:rPr>
              <w:t>егина Николаевна, директор МОУ СШ №4 «Центр образования» г. Тутаев ЯО</w:t>
            </w:r>
          </w:p>
        </w:tc>
      </w:tr>
      <w:tr w:rsidR="00254442" w:rsidRPr="00254442" w:rsidTr="00254442">
        <w:tc>
          <w:tcPr>
            <w:tcW w:w="67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70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>Роль управленческой команды образовательной организации и психологической службы в реализации образовательных стандартов.</w:t>
            </w:r>
          </w:p>
        </w:tc>
        <w:tc>
          <w:tcPr>
            <w:tcW w:w="3191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Климова Елена Владимировна, заместитель директора по УВР,  </w:t>
            </w:r>
          </w:p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>Царева Наталья Александровна, педагог - психолог МОУ СОШ Пролетарская школа Серпуховского района Московской области</w:t>
            </w:r>
          </w:p>
        </w:tc>
      </w:tr>
      <w:tr w:rsidR="00CB796C" w:rsidRPr="00CB796C" w:rsidTr="00D91FD6">
        <w:tc>
          <w:tcPr>
            <w:tcW w:w="9571" w:type="dxa"/>
            <w:gridSpan w:val="3"/>
          </w:tcPr>
          <w:p w:rsidR="00CB796C" w:rsidRPr="00CB796C" w:rsidRDefault="00CB796C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CB796C">
              <w:rPr>
                <w:rFonts w:ascii="Times New Roman" w:hAnsi="Times New Roman"/>
                <w:b/>
                <w:i/>
                <w:sz w:val="24"/>
                <w:szCs w:val="24"/>
              </w:rPr>
              <w:t>В лодке, идущей под парусом, грести легко!</w:t>
            </w:r>
          </w:p>
        </w:tc>
      </w:tr>
      <w:tr w:rsidR="00254442" w:rsidRPr="00254442" w:rsidTr="00254442">
        <w:tc>
          <w:tcPr>
            <w:tcW w:w="67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70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>Создание общности школ, работающих в сложном социальном контексте как условие успешной реализации ФГОС</w:t>
            </w:r>
          </w:p>
        </w:tc>
        <w:tc>
          <w:tcPr>
            <w:tcW w:w="3191" w:type="dxa"/>
          </w:tcPr>
          <w:p w:rsidR="00254442" w:rsidRPr="00254442" w:rsidRDefault="001423C5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Светлана Михайловна, руководитель ЦРИИ ГАУ ДПО ЯО ИРО</w:t>
            </w:r>
          </w:p>
        </w:tc>
      </w:tr>
      <w:tr w:rsidR="00254442" w:rsidRPr="00254442" w:rsidTr="00254442">
        <w:tc>
          <w:tcPr>
            <w:tcW w:w="67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4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705" w:type="dxa"/>
          </w:tcPr>
          <w:p w:rsidR="00254442" w:rsidRPr="00254442" w:rsidRDefault="00254442" w:rsidP="0025444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54442">
              <w:rPr>
                <w:rFonts w:ascii="Times New Roman" w:hAnsi="Times New Roman"/>
                <w:sz w:val="24"/>
                <w:szCs w:val="24"/>
              </w:rPr>
              <w:t xml:space="preserve">Ярмарка социально-педагогических инноваций как форма диссеминации опыта школ, работающих в сложном социальном контексте </w:t>
            </w:r>
          </w:p>
        </w:tc>
        <w:tc>
          <w:tcPr>
            <w:tcW w:w="3191" w:type="dxa"/>
          </w:tcPr>
          <w:p w:rsidR="00254442" w:rsidRPr="00254442" w:rsidRDefault="00ED4136" w:rsidP="00ED413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</w:t>
            </w:r>
            <w:r w:rsidR="00254442" w:rsidRPr="00254442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proofErr w:type="spellStart"/>
            <w:r w:rsidR="00254442" w:rsidRPr="00254442">
              <w:rPr>
                <w:rFonts w:ascii="Times New Roman" w:hAnsi="Times New Roman"/>
                <w:sz w:val="24"/>
                <w:szCs w:val="24"/>
              </w:rPr>
              <w:t>Эльдвиговна</w:t>
            </w:r>
            <w:proofErr w:type="spellEnd"/>
            <w:r w:rsidR="00254442" w:rsidRPr="002544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54442" w:rsidRPr="00ED4136">
              <w:rPr>
                <w:rFonts w:ascii="Times New Roman" w:hAnsi="Times New Roman"/>
                <w:sz w:val="24"/>
                <w:szCs w:val="24"/>
                <w:lang w:eastAsia="ru-RU"/>
              </w:rPr>
              <w:t>Методцентр</w:t>
            </w:r>
            <w:proofErr w:type="spellEnd"/>
            <w:r w:rsidR="00254442" w:rsidRPr="00ED4136">
              <w:rPr>
                <w:sz w:val="24"/>
                <w:szCs w:val="24"/>
              </w:rPr>
              <w:t xml:space="preserve"> </w:t>
            </w:r>
            <w:r w:rsidR="00254442" w:rsidRPr="00ED41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 Ивантеевка, Московской области</w:t>
            </w:r>
          </w:p>
        </w:tc>
      </w:tr>
      <w:tr w:rsidR="00C15E73" w:rsidRPr="00254442" w:rsidTr="0042758D">
        <w:tc>
          <w:tcPr>
            <w:tcW w:w="9571" w:type="dxa"/>
            <w:gridSpan w:val="3"/>
          </w:tcPr>
          <w:p w:rsidR="00C15E73" w:rsidRPr="00C15E73" w:rsidRDefault="00C15E73" w:rsidP="00254442">
            <w:pPr>
              <w:spacing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E73">
              <w:rPr>
                <w:rFonts w:ascii="Times New Roman" w:hAnsi="Times New Roman"/>
                <w:b/>
                <w:i/>
                <w:sz w:val="24"/>
                <w:szCs w:val="24"/>
              </w:rPr>
              <w:t>Обсуждение выступлений</w:t>
            </w:r>
          </w:p>
        </w:tc>
      </w:tr>
    </w:tbl>
    <w:p w:rsidR="00A52398" w:rsidRPr="00254442" w:rsidRDefault="00A52398" w:rsidP="005F1B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2398" w:rsidRPr="0025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C36A6"/>
    <w:multiLevelType w:val="hybridMultilevel"/>
    <w:tmpl w:val="9D900706"/>
    <w:lvl w:ilvl="0" w:tplc="322653BA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37"/>
    <w:rsid w:val="00027FBC"/>
    <w:rsid w:val="00043C42"/>
    <w:rsid w:val="000F0D98"/>
    <w:rsid w:val="00126403"/>
    <w:rsid w:val="001423C5"/>
    <w:rsid w:val="00204160"/>
    <w:rsid w:val="00254442"/>
    <w:rsid w:val="0028025F"/>
    <w:rsid w:val="002D6B5D"/>
    <w:rsid w:val="003234E2"/>
    <w:rsid w:val="0036748E"/>
    <w:rsid w:val="003E653A"/>
    <w:rsid w:val="0045468E"/>
    <w:rsid w:val="004F1737"/>
    <w:rsid w:val="005F1BF3"/>
    <w:rsid w:val="00634C08"/>
    <w:rsid w:val="006C41DC"/>
    <w:rsid w:val="00760F7C"/>
    <w:rsid w:val="007C67C4"/>
    <w:rsid w:val="008532AC"/>
    <w:rsid w:val="00870E94"/>
    <w:rsid w:val="00A52398"/>
    <w:rsid w:val="00AB70EC"/>
    <w:rsid w:val="00C15E73"/>
    <w:rsid w:val="00C92FD8"/>
    <w:rsid w:val="00CB796C"/>
    <w:rsid w:val="00E15032"/>
    <w:rsid w:val="00ED4136"/>
    <w:rsid w:val="00EE5F50"/>
    <w:rsid w:val="00F4031F"/>
    <w:rsid w:val="00F91154"/>
    <w:rsid w:val="00F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C318-AF39-4CFD-9B9E-62429A5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1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5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2398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A5239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Юлия Сергеевна Никитина</cp:lastModifiedBy>
  <cp:revision>4</cp:revision>
  <dcterms:created xsi:type="dcterms:W3CDTF">2017-02-02T10:25:00Z</dcterms:created>
  <dcterms:modified xsi:type="dcterms:W3CDTF">2017-03-06T11:57:00Z</dcterms:modified>
</cp:coreProperties>
</file>